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71" w:rsidRPr="003D6D71" w:rsidRDefault="003D6D71" w:rsidP="003D6D71">
      <w:pPr>
        <w:pStyle w:val="5"/>
        <w:tabs>
          <w:tab w:val="clear" w:pos="3181"/>
          <w:tab w:val="num" w:pos="2268"/>
        </w:tabs>
        <w:spacing w:before="0" w:after="0"/>
        <w:ind w:left="-142" w:firstLine="568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D6D71">
        <w:rPr>
          <w:rFonts w:ascii="Times New Roman" w:hAnsi="Times New Roman"/>
          <w:b w:val="0"/>
          <w:i w:val="0"/>
          <w:sz w:val="24"/>
          <w:szCs w:val="24"/>
        </w:rPr>
        <w:t xml:space="preserve">Д О Г О В О </w:t>
      </w:r>
      <w:proofErr w:type="gramStart"/>
      <w:r w:rsidRPr="003D6D71">
        <w:rPr>
          <w:rFonts w:ascii="Times New Roman" w:hAnsi="Times New Roman"/>
          <w:b w:val="0"/>
          <w:i w:val="0"/>
          <w:sz w:val="24"/>
          <w:szCs w:val="24"/>
        </w:rPr>
        <w:t>Р</w:t>
      </w:r>
      <w:proofErr w:type="gramEnd"/>
      <w:r w:rsidRPr="003D6D71">
        <w:rPr>
          <w:rFonts w:ascii="Times New Roman" w:hAnsi="Times New Roman"/>
          <w:b w:val="0"/>
          <w:i w:val="0"/>
          <w:sz w:val="24"/>
          <w:szCs w:val="24"/>
        </w:rPr>
        <w:t xml:space="preserve"> № ___</w:t>
      </w:r>
    </w:p>
    <w:p w:rsidR="003D6D71" w:rsidRPr="003D6D71" w:rsidRDefault="003D6D71" w:rsidP="003D6D71">
      <w:pPr>
        <w:pStyle w:val="5"/>
        <w:tabs>
          <w:tab w:val="clear" w:pos="3181"/>
          <w:tab w:val="num" w:pos="2268"/>
        </w:tabs>
        <w:spacing w:before="0" w:after="0"/>
        <w:ind w:left="-142" w:firstLine="568"/>
        <w:contextualSpacing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D6D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выполнение проектной документации</w:t>
      </w:r>
    </w:p>
    <w:p w:rsidR="003D6D71" w:rsidRPr="003D6D71" w:rsidRDefault="003D6D71" w:rsidP="003D6D71">
      <w:pPr>
        <w:ind w:left="-142" w:firstLine="568"/>
        <w:contextualSpacing/>
      </w:pPr>
    </w:p>
    <w:p w:rsidR="003D6D71" w:rsidRPr="003D6D71" w:rsidRDefault="003D6D71" w:rsidP="003D6D71">
      <w:pPr>
        <w:ind w:left="-142" w:firstLine="568"/>
        <w:contextualSpacing/>
      </w:pPr>
    </w:p>
    <w:p w:rsidR="003D6D71" w:rsidRPr="003D6D71" w:rsidRDefault="003D6D71" w:rsidP="003D6D71">
      <w:pPr>
        <w:ind w:left="-142" w:firstLine="568"/>
        <w:contextualSpacing/>
        <w:jc w:val="right"/>
        <w:rPr>
          <w:bCs/>
          <w:iCs/>
        </w:rPr>
      </w:pPr>
      <w:r w:rsidRPr="003D6D71">
        <w:rPr>
          <w:bCs/>
          <w:iCs/>
        </w:rPr>
        <w:t>г. Чебоксары                                                                      «___»____________ 2017г.</w:t>
      </w:r>
    </w:p>
    <w:p w:rsidR="003D6D71" w:rsidRPr="003D6D71" w:rsidRDefault="003D6D71" w:rsidP="003D6D71">
      <w:pPr>
        <w:ind w:left="-142" w:firstLine="568"/>
        <w:contextualSpacing/>
        <w:jc w:val="both"/>
      </w:pPr>
    </w:p>
    <w:p w:rsidR="003D6D71" w:rsidRPr="003D6D71" w:rsidRDefault="003D6D71" w:rsidP="003D6D71">
      <w:pPr>
        <w:ind w:left="-142" w:right="-1" w:firstLine="568"/>
        <w:contextualSpacing/>
        <w:jc w:val="both"/>
      </w:pPr>
      <w:r w:rsidRPr="003D6D71">
        <w:rPr>
          <w:bCs/>
        </w:rPr>
        <w:t>______________________,</w:t>
      </w:r>
      <w:r w:rsidRPr="003D6D71">
        <w:t xml:space="preserve"> именуемое в дальнейшем </w:t>
      </w:r>
      <w:r w:rsidRPr="003D6D71">
        <w:rPr>
          <w:bCs/>
          <w:iCs/>
        </w:rPr>
        <w:t>«Исполнитель»,</w:t>
      </w:r>
      <w:r w:rsidRPr="003D6D71">
        <w:t xml:space="preserve"> в лице ______________________, действующего на основании _______________, с одной стороны, и </w:t>
      </w:r>
      <w:r>
        <w:t>А</w:t>
      </w:r>
      <w:r w:rsidRPr="003D6D71">
        <w:t>кционерное общество «</w:t>
      </w:r>
      <w:r>
        <w:t>Во</w:t>
      </w:r>
      <w:r w:rsidRPr="003D6D71">
        <w:t>доканал»</w:t>
      </w:r>
      <w:r w:rsidRPr="003D6D71">
        <w:rPr>
          <w:bCs/>
        </w:rPr>
        <w:t xml:space="preserve">, </w:t>
      </w:r>
      <w:r w:rsidRPr="003D6D71">
        <w:t xml:space="preserve">именуемое в дальнейшем </w:t>
      </w:r>
      <w:r w:rsidRPr="003D6D71">
        <w:rPr>
          <w:bCs/>
          <w:iCs/>
        </w:rPr>
        <w:t xml:space="preserve">«Заказчик», </w:t>
      </w:r>
      <w:r>
        <w:t>в лице директора Васильева Владимира Сергеевича</w:t>
      </w:r>
      <w:r w:rsidRPr="003D6D71">
        <w:t xml:space="preserve">, действующего на основании </w:t>
      </w:r>
      <w:r>
        <w:t>устава</w:t>
      </w:r>
      <w:r w:rsidRPr="003D6D71">
        <w:t xml:space="preserve"> с другой стороны, заключили настоящий Договор о нижеследующем:</w:t>
      </w:r>
    </w:p>
    <w:p w:rsidR="003D6D71" w:rsidRPr="003D6D71" w:rsidRDefault="003D6D71" w:rsidP="003D6D71">
      <w:pPr>
        <w:ind w:left="-142" w:right="-1" w:firstLine="568"/>
        <w:contextualSpacing/>
        <w:jc w:val="both"/>
      </w:pPr>
    </w:p>
    <w:p w:rsidR="003D6D71" w:rsidRPr="003D6D71" w:rsidRDefault="003D6D71" w:rsidP="003D6D71">
      <w:pPr>
        <w:ind w:left="-142" w:right="-1" w:firstLine="568"/>
        <w:contextualSpacing/>
        <w:jc w:val="center"/>
        <w:rPr>
          <w:bCs/>
        </w:rPr>
      </w:pPr>
      <w:r w:rsidRPr="003D6D71">
        <w:rPr>
          <w:bCs/>
        </w:rPr>
        <w:t>1. ПРЕДМЕТ ДОГОВОРА</w:t>
      </w:r>
    </w:p>
    <w:p w:rsidR="003D6D71" w:rsidRPr="003D6D71" w:rsidRDefault="003D6D71" w:rsidP="003D6D71">
      <w:pPr>
        <w:ind w:left="-142" w:right="-1" w:firstLine="568"/>
        <w:contextualSpacing/>
        <w:jc w:val="center"/>
      </w:pPr>
    </w:p>
    <w:p w:rsidR="003D6D71" w:rsidRPr="003D6D71" w:rsidRDefault="003D6D71" w:rsidP="003D6D71">
      <w:pPr>
        <w:pStyle w:val="2"/>
        <w:numPr>
          <w:ilvl w:val="0"/>
          <w:numId w:val="0"/>
        </w:numPr>
        <w:tabs>
          <w:tab w:val="left" w:pos="284"/>
        </w:tabs>
        <w:spacing w:before="0" w:after="0"/>
        <w:ind w:left="-142" w:firstLine="568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D6D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1.1. </w:t>
      </w:r>
      <w:proofErr w:type="gramStart"/>
      <w:r w:rsidRPr="003D6D71">
        <w:rPr>
          <w:rFonts w:ascii="Times New Roman" w:hAnsi="Times New Roman" w:cs="Times New Roman"/>
          <w:b w:val="0"/>
          <w:i w:val="0"/>
          <w:sz w:val="24"/>
          <w:szCs w:val="24"/>
        </w:rPr>
        <w:t>По настоящему договору во исполнение обязательств по разработке и получению положительного заключения экспертизы проектной документации Заказчик поручает и обязуется принять и оплатить, а Исполнитель принимает на себя выполнение разработки проектной документации по модернизации технологического и электрического оборудования канализационных насосных станций</w:t>
      </w:r>
      <w:r w:rsidRPr="003D6D71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(далее – «проектная документация»)</w:t>
      </w:r>
      <w:r w:rsidRPr="003D6D7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</w:t>
      </w:r>
      <w:bookmarkStart w:id="0" w:name="OLE_LINK1"/>
      <w:bookmarkStart w:id="1" w:name="OLE_LINK2"/>
      <w:r w:rsidRPr="003D6D7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соответствии с Техническим заданием (Приложение № 1), являющимся неотъемлемой частью настоящего Договора.</w:t>
      </w:r>
      <w:proofErr w:type="gramEnd"/>
    </w:p>
    <w:bookmarkEnd w:id="0"/>
    <w:bookmarkEnd w:id="1"/>
    <w:p w:rsidR="003D6D71" w:rsidRPr="003D6D71" w:rsidRDefault="003D6D71" w:rsidP="003D6D71">
      <w:pPr>
        <w:ind w:left="-142" w:firstLine="568"/>
        <w:contextualSpacing/>
        <w:jc w:val="both"/>
      </w:pPr>
      <w:r w:rsidRPr="003D6D71">
        <w:t xml:space="preserve">1.2. </w:t>
      </w:r>
      <w:r>
        <w:t>Проектная</w:t>
      </w:r>
      <w:r w:rsidRPr="003D6D71">
        <w:t xml:space="preserve"> документация, являющаяся предметом данного Договора, должна соответствовать требованиям действующих нормативных документов.</w:t>
      </w:r>
    </w:p>
    <w:p w:rsidR="003D6D71" w:rsidRPr="003D6D71" w:rsidRDefault="003D6D71" w:rsidP="003D6D71">
      <w:pPr>
        <w:ind w:left="-142" w:firstLine="568"/>
        <w:contextualSpacing/>
        <w:jc w:val="center"/>
        <w:rPr>
          <w:bCs/>
        </w:rPr>
      </w:pPr>
    </w:p>
    <w:p w:rsidR="003D6D71" w:rsidRPr="003D6D71" w:rsidRDefault="003D6D71" w:rsidP="003D6D71">
      <w:pPr>
        <w:ind w:left="-142" w:firstLine="568"/>
        <w:contextualSpacing/>
        <w:jc w:val="center"/>
        <w:rPr>
          <w:bCs/>
        </w:rPr>
      </w:pPr>
      <w:r w:rsidRPr="003D6D71">
        <w:rPr>
          <w:bCs/>
        </w:rPr>
        <w:t>2. ОБЩАЯ СУММА ДОГОВОРА И ПОРЯДОК РАСЧЕТОВ</w:t>
      </w:r>
    </w:p>
    <w:p w:rsidR="003D6D71" w:rsidRPr="00055450" w:rsidRDefault="003D6D71" w:rsidP="00055450">
      <w:pPr>
        <w:tabs>
          <w:tab w:val="left" w:pos="709"/>
        </w:tabs>
        <w:ind w:left="-142" w:firstLine="568"/>
        <w:contextualSpacing/>
        <w:jc w:val="both"/>
      </w:pPr>
      <w:r w:rsidRPr="003D6D71">
        <w:t xml:space="preserve">2.1. </w:t>
      </w:r>
      <w:r w:rsidRPr="00055450">
        <w:t>Общая сумма настоящего Договора составляет ____________________.</w:t>
      </w:r>
    </w:p>
    <w:p w:rsidR="003D6D71" w:rsidRPr="00055450" w:rsidRDefault="003D6D71" w:rsidP="00055450">
      <w:pPr>
        <w:pStyle w:val="a6"/>
        <w:tabs>
          <w:tab w:val="left" w:pos="709"/>
        </w:tabs>
        <w:spacing w:after="0"/>
        <w:ind w:left="-142" w:firstLine="568"/>
        <w:contextualSpacing/>
        <w:jc w:val="both"/>
      </w:pPr>
      <w:r w:rsidRPr="00055450">
        <w:t xml:space="preserve">2.2. Общая сумма Договора может быть пересмотрена в связи с изменением/уточнением Заказчиком исходных данных, объемов работ, изменение оформляется путем заключения дополнительного соглашения. </w:t>
      </w:r>
    </w:p>
    <w:p w:rsidR="003D6D71" w:rsidRPr="00055450" w:rsidRDefault="003D6D71" w:rsidP="00055450">
      <w:pPr>
        <w:tabs>
          <w:tab w:val="left" w:pos="709"/>
        </w:tabs>
        <w:ind w:left="-142" w:firstLine="568"/>
        <w:contextualSpacing/>
        <w:jc w:val="both"/>
        <w:rPr>
          <w:color w:val="000000"/>
        </w:rPr>
      </w:pPr>
      <w:r w:rsidRPr="00055450">
        <w:t>2.3. Стоимость прохождения экспертизы оплачивается Заказчиком и не входит в стоимость договора. В случае необходимости прохождения повторной экспертизы по причине некачественной подготовки проектно-сметной документации стоимость повторной экспертизы оплачивается Подрядчиком.</w:t>
      </w:r>
    </w:p>
    <w:p w:rsidR="003D6D71" w:rsidRPr="00055450" w:rsidRDefault="003D6D71" w:rsidP="00055450">
      <w:pPr>
        <w:tabs>
          <w:tab w:val="left" w:pos="709"/>
        </w:tabs>
        <w:suppressAutoHyphens/>
        <w:ind w:left="-142" w:firstLine="568"/>
        <w:contextualSpacing/>
        <w:jc w:val="both"/>
      </w:pPr>
      <w:r w:rsidRPr="00055450">
        <w:t>2.4. Оплата по настоящему Договору осуществляется следующим образом:</w:t>
      </w:r>
    </w:p>
    <w:p w:rsidR="003D6D71" w:rsidRPr="00055450" w:rsidRDefault="003D6D71" w:rsidP="00055450">
      <w:pPr>
        <w:tabs>
          <w:tab w:val="left" w:pos="709"/>
        </w:tabs>
        <w:ind w:left="-142" w:firstLine="568"/>
        <w:jc w:val="both"/>
        <w:rPr>
          <w:color w:val="000000"/>
          <w:lang w:eastAsia="ar-SA"/>
        </w:rPr>
      </w:pPr>
      <w:r w:rsidRPr="00055450">
        <w:t xml:space="preserve">2.4.1. </w:t>
      </w:r>
      <w:r w:rsidRPr="00055450">
        <w:rPr>
          <w:color w:val="000000"/>
          <w:lang w:eastAsia="ar-SA"/>
        </w:rPr>
        <w:t xml:space="preserve">Оплата выполненных работ производится путем безналичного расчета в течение </w:t>
      </w:r>
      <w:r w:rsidR="002A069F" w:rsidRPr="00055450">
        <w:rPr>
          <w:color w:val="000000"/>
          <w:lang w:eastAsia="ar-SA"/>
        </w:rPr>
        <w:t>6</w:t>
      </w:r>
      <w:r w:rsidRPr="00055450">
        <w:rPr>
          <w:color w:val="000000"/>
          <w:lang w:eastAsia="ar-SA"/>
        </w:rPr>
        <w:t>0 календарных дней  с момента получения положительного заключения экспертизы и подписания Сторонами акта о приёмке выполненных работ. Авансирование не предусмотрено.</w:t>
      </w:r>
    </w:p>
    <w:p w:rsidR="00055450" w:rsidRPr="00055450" w:rsidRDefault="00055450" w:rsidP="00055450">
      <w:pPr>
        <w:pStyle w:val="a9"/>
        <w:numPr>
          <w:ilvl w:val="1"/>
          <w:numId w:val="8"/>
        </w:numPr>
        <w:tabs>
          <w:tab w:val="clear" w:pos="9923"/>
          <w:tab w:val="left" w:pos="709"/>
          <w:tab w:val="left" w:pos="993"/>
        </w:tabs>
        <w:ind w:left="-142" w:firstLine="568"/>
        <w:rPr>
          <w:szCs w:val="24"/>
        </w:rPr>
      </w:pPr>
      <w:proofErr w:type="gramStart"/>
      <w:r w:rsidRPr="00055450">
        <w:rPr>
          <w:szCs w:val="24"/>
        </w:rPr>
        <w:t xml:space="preserve">Денежные средства в размере ____________ рублей, внесенные в качестве залога, в качестве способа обеспечения исполнения договора, возвращаются </w:t>
      </w:r>
      <w:r w:rsidR="00082C21">
        <w:rPr>
          <w:szCs w:val="24"/>
        </w:rPr>
        <w:t>Исполнителю</w:t>
      </w:r>
      <w:r w:rsidRPr="00055450">
        <w:rPr>
          <w:szCs w:val="24"/>
        </w:rPr>
        <w:t xml:space="preserve">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работ.</w:t>
      </w:r>
      <w:proofErr w:type="gramEnd"/>
    </w:p>
    <w:p w:rsidR="00055450" w:rsidRPr="00055450" w:rsidRDefault="00055450" w:rsidP="00055450">
      <w:pPr>
        <w:tabs>
          <w:tab w:val="left" w:pos="709"/>
        </w:tabs>
        <w:ind w:left="-142" w:firstLine="568"/>
        <w:jc w:val="both"/>
      </w:pPr>
    </w:p>
    <w:p w:rsidR="003D6D71" w:rsidRPr="003D6D71" w:rsidRDefault="003D6D71" w:rsidP="003D6D71">
      <w:pPr>
        <w:suppressAutoHyphens/>
        <w:ind w:left="-142" w:firstLine="568"/>
        <w:contextualSpacing/>
        <w:jc w:val="both"/>
      </w:pPr>
    </w:p>
    <w:p w:rsidR="003D6D71" w:rsidRPr="003D6D71" w:rsidRDefault="003D6D71" w:rsidP="003D6D71">
      <w:pPr>
        <w:suppressAutoHyphens/>
        <w:ind w:left="-142" w:firstLine="568"/>
        <w:contextualSpacing/>
        <w:jc w:val="both"/>
      </w:pPr>
    </w:p>
    <w:p w:rsidR="003D6D71" w:rsidRPr="003D6D71" w:rsidRDefault="003D6D71" w:rsidP="00055450">
      <w:pPr>
        <w:ind w:left="-142" w:firstLine="568"/>
        <w:contextualSpacing/>
        <w:jc w:val="center"/>
        <w:rPr>
          <w:bCs/>
        </w:rPr>
      </w:pPr>
      <w:r w:rsidRPr="003D6D71">
        <w:rPr>
          <w:bCs/>
        </w:rPr>
        <w:t>3. ОБЯЗАННОСТИ И ПРАВА ЗАКАЗЧИКА</w:t>
      </w:r>
    </w:p>
    <w:p w:rsidR="003D6D71" w:rsidRPr="003D6D71" w:rsidRDefault="003D6D71" w:rsidP="003D6D71">
      <w:pPr>
        <w:ind w:left="-142" w:firstLine="568"/>
        <w:contextualSpacing/>
        <w:jc w:val="both"/>
      </w:pPr>
      <w:r w:rsidRPr="003D6D71">
        <w:t>3.1. Заказчик имеет право передавать третьим лицам разработанную Исполнителем проектную продукцию после подписания актов сдачи-приемки выполненных работ.</w:t>
      </w:r>
    </w:p>
    <w:p w:rsidR="003D6D71" w:rsidRPr="003D6D71" w:rsidRDefault="003D6D71" w:rsidP="003D6D71">
      <w:pPr>
        <w:ind w:left="-142" w:firstLine="568"/>
        <w:contextualSpacing/>
        <w:jc w:val="both"/>
      </w:pPr>
      <w:r w:rsidRPr="003D6D71">
        <w:t xml:space="preserve">3.2. В случае одностороннего отказа Заказчика от исполнения Договора, он обязан уплатить Исполнителю часть установленной цены пропорционально части работы, </w:t>
      </w:r>
      <w:r w:rsidRPr="003D6D71">
        <w:lastRenderedPageBreak/>
        <w:t xml:space="preserve">выполненной до получения извещения об отказе Заказчика от исполнения Договора и принятой Заказчиком по акту. Вся переданная до момента расторжения договора по Акту приемки выполненных работ документация остается у Заказчика и возврату не подлежит. </w:t>
      </w:r>
    </w:p>
    <w:p w:rsidR="003D6D71" w:rsidRPr="003D6D71" w:rsidRDefault="003D6D71" w:rsidP="003D6D71">
      <w:pPr>
        <w:ind w:left="-142" w:firstLine="568"/>
        <w:contextualSpacing/>
        <w:jc w:val="both"/>
      </w:pPr>
    </w:p>
    <w:p w:rsidR="003D6D71" w:rsidRPr="003D6D71" w:rsidRDefault="003D6D71" w:rsidP="003D6D71">
      <w:pPr>
        <w:ind w:left="-142" w:firstLine="568"/>
        <w:contextualSpacing/>
        <w:jc w:val="center"/>
        <w:rPr>
          <w:bCs/>
        </w:rPr>
      </w:pPr>
      <w:r w:rsidRPr="003D6D71">
        <w:rPr>
          <w:bCs/>
        </w:rPr>
        <w:t>4. ОБЯЗАННОСТИ И ПРАВА ИСПОЛНИТЕЛЯ</w:t>
      </w:r>
    </w:p>
    <w:p w:rsidR="003D6D71" w:rsidRPr="003D6D71" w:rsidRDefault="003D6D71" w:rsidP="003D6D71">
      <w:pPr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4.1. Исполнитель обязуется выполнить предусмотренные настоящим Договором работы в строгом соответствии с Техническим заданием и действующими нормативными документами, регламентирующими технический уровень, качество, объем и комплектность работы.</w:t>
      </w:r>
    </w:p>
    <w:p w:rsidR="003D6D71" w:rsidRPr="003D6D71" w:rsidRDefault="003D6D71" w:rsidP="00910665">
      <w:pPr>
        <w:tabs>
          <w:tab w:val="left" w:pos="709"/>
          <w:tab w:val="left" w:pos="993"/>
        </w:tabs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 xml:space="preserve">4.2. Исполнитель обязан вносить изменения в разработанную </w:t>
      </w:r>
      <w:r>
        <w:rPr>
          <w:color w:val="000000"/>
        </w:rPr>
        <w:t xml:space="preserve">проектную </w:t>
      </w:r>
      <w:r w:rsidRPr="003D6D71">
        <w:rPr>
          <w:color w:val="000000"/>
        </w:rPr>
        <w:t xml:space="preserve">документацию по требованию Заказчика, в согласованные сроки без дополнительной оплаты, если их требования не противоречат Техническому заданию, и – за дополнительную плату (по дополнительному соглашению), если эти требования предъявляются в дополнение или в отступление от Технического задания. </w:t>
      </w:r>
    </w:p>
    <w:p w:rsidR="003D6D71" w:rsidRPr="003D6D71" w:rsidRDefault="003D6D71" w:rsidP="00910665">
      <w:pPr>
        <w:tabs>
          <w:tab w:val="left" w:pos="709"/>
          <w:tab w:val="left" w:pos="993"/>
        </w:tabs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4.3. Исполнитель обязан в течение двух рабочих дней отвечать на вопросы, замечания и предложения Заказчика, подрядной строительной и эксплуатирующей организации, касающиеся разработанной Исполнителем документации.</w:t>
      </w:r>
    </w:p>
    <w:p w:rsidR="003D6D71" w:rsidRPr="003D6D71" w:rsidRDefault="003D6D71" w:rsidP="00910665">
      <w:pPr>
        <w:tabs>
          <w:tab w:val="left" w:pos="709"/>
          <w:tab w:val="left" w:pos="993"/>
        </w:tabs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4.4. Исполнитель обязан устранять за свой счет  дефекты, обнаруженные в выполненной им документации.</w:t>
      </w:r>
    </w:p>
    <w:p w:rsidR="003D6D71" w:rsidRDefault="003D6D71" w:rsidP="00910665">
      <w:pPr>
        <w:tabs>
          <w:tab w:val="left" w:pos="709"/>
          <w:tab w:val="left" w:pos="993"/>
        </w:tabs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4.5. Исполнитель обязуется использовать сведения, представленные Заказчиком, строго по назначению и сохранять конфиденциальность по отношению к предоставленным сведениям.</w:t>
      </w:r>
    </w:p>
    <w:p w:rsidR="003D6D71" w:rsidRDefault="00910665" w:rsidP="00910665">
      <w:pPr>
        <w:pStyle w:val="a8"/>
        <w:numPr>
          <w:ilvl w:val="1"/>
          <w:numId w:val="6"/>
        </w:numPr>
        <w:tabs>
          <w:tab w:val="left" w:pos="479"/>
          <w:tab w:val="left" w:pos="709"/>
          <w:tab w:val="left" w:pos="791"/>
          <w:tab w:val="left" w:pos="993"/>
        </w:tabs>
        <w:spacing w:after="20"/>
        <w:ind w:left="-142" w:firstLine="568"/>
        <w:jc w:val="both"/>
      </w:pPr>
      <w:r>
        <w:t xml:space="preserve"> </w:t>
      </w:r>
      <w:r w:rsidRPr="003D6D71">
        <w:rPr>
          <w:color w:val="000000"/>
        </w:rPr>
        <w:t>Исполнитель</w:t>
      </w:r>
      <w:r w:rsidR="003D6D71" w:rsidRPr="003D6D71">
        <w:t xml:space="preserve"> </w:t>
      </w:r>
      <w:r w:rsidR="003D6D71">
        <w:t xml:space="preserve">обязан </w:t>
      </w:r>
      <w:r w:rsidR="003D6D71" w:rsidRPr="003D6D71">
        <w:t>до начала работ по проектированию согласов</w:t>
      </w:r>
      <w:r>
        <w:t>ать</w:t>
      </w:r>
      <w:r w:rsidR="003D6D71" w:rsidRPr="003D6D71">
        <w:t xml:space="preserve"> с Заказчиком перечень примен</w:t>
      </w:r>
      <w:r w:rsidR="003D6D71">
        <w:t>яемого оборудования и материала,</w:t>
      </w:r>
      <w:r w:rsidR="003D6D71" w:rsidRPr="003D6D71">
        <w:t xml:space="preserve"> </w:t>
      </w:r>
      <w:r w:rsidR="003D6D71">
        <w:t>в</w:t>
      </w:r>
      <w:r w:rsidR="003D6D71" w:rsidRPr="003D6D71">
        <w:t>се технические, конст</w:t>
      </w:r>
      <w:r w:rsidR="00082C21">
        <w:t>руктивные, строительные решения.</w:t>
      </w:r>
    </w:p>
    <w:p w:rsidR="00082C21" w:rsidRPr="00082C21" w:rsidRDefault="00082C21" w:rsidP="00910665">
      <w:pPr>
        <w:pStyle w:val="a8"/>
        <w:numPr>
          <w:ilvl w:val="1"/>
          <w:numId w:val="6"/>
        </w:numPr>
        <w:tabs>
          <w:tab w:val="left" w:pos="479"/>
          <w:tab w:val="left" w:pos="709"/>
          <w:tab w:val="left" w:pos="791"/>
          <w:tab w:val="left" w:pos="993"/>
        </w:tabs>
        <w:spacing w:after="20"/>
        <w:ind w:left="-142" w:firstLine="568"/>
        <w:jc w:val="both"/>
      </w:pPr>
      <w:r w:rsidRPr="00082C21">
        <w:t xml:space="preserve">Исполнитель после проведения обследования канализационных насосных станций подготавливает техническое задание на проектирование и согласовывает его с Заказчиком.   </w:t>
      </w:r>
    </w:p>
    <w:p w:rsidR="003D6D71" w:rsidRPr="003D6D71" w:rsidRDefault="00910665" w:rsidP="00910665">
      <w:pPr>
        <w:pStyle w:val="a8"/>
        <w:numPr>
          <w:ilvl w:val="1"/>
          <w:numId w:val="6"/>
        </w:numPr>
        <w:tabs>
          <w:tab w:val="left" w:pos="34"/>
          <w:tab w:val="left" w:pos="479"/>
          <w:tab w:val="left" w:pos="709"/>
          <w:tab w:val="left" w:pos="791"/>
          <w:tab w:val="left" w:pos="993"/>
        </w:tabs>
        <w:spacing w:after="20"/>
        <w:ind w:left="-142" w:firstLine="568"/>
        <w:jc w:val="both"/>
      </w:pPr>
      <w:r>
        <w:t xml:space="preserve"> </w:t>
      </w:r>
      <w:r w:rsidRPr="003D6D71">
        <w:rPr>
          <w:color w:val="000000"/>
        </w:rPr>
        <w:t>Исполнитель</w:t>
      </w:r>
      <w:r w:rsidR="003D6D71" w:rsidRPr="003D6D71">
        <w:t xml:space="preserve"> </w:t>
      </w:r>
      <w:r w:rsidR="003D6D71">
        <w:t>обязан согласовать п</w:t>
      </w:r>
      <w:r w:rsidR="003D6D71" w:rsidRPr="003D6D71">
        <w:t>роектную документацию в установленном порядке со всеми заинтересованными организациями, в соответствии с требованиями и порядком проведения экспертизы проектной документации.</w:t>
      </w:r>
    </w:p>
    <w:p w:rsidR="003D6D71" w:rsidRPr="003D6D71" w:rsidRDefault="00910665" w:rsidP="00910665">
      <w:pPr>
        <w:pStyle w:val="a8"/>
        <w:numPr>
          <w:ilvl w:val="1"/>
          <w:numId w:val="6"/>
        </w:numPr>
        <w:tabs>
          <w:tab w:val="left" w:pos="479"/>
          <w:tab w:val="left" w:pos="709"/>
          <w:tab w:val="left" w:pos="791"/>
          <w:tab w:val="left" w:pos="993"/>
        </w:tabs>
        <w:spacing w:after="20"/>
        <w:ind w:left="-142" w:firstLine="568"/>
        <w:jc w:val="both"/>
      </w:pPr>
      <w:r>
        <w:t xml:space="preserve"> </w:t>
      </w:r>
      <w:r w:rsidRPr="003D6D71">
        <w:rPr>
          <w:color w:val="000000"/>
        </w:rPr>
        <w:t>Исполнител</w:t>
      </w:r>
      <w:bookmarkStart w:id="2" w:name="_GoBack"/>
      <w:bookmarkEnd w:id="2"/>
      <w:r w:rsidRPr="003D6D71">
        <w:rPr>
          <w:color w:val="000000"/>
        </w:rPr>
        <w:t>ь</w:t>
      </w:r>
      <w:r w:rsidR="003D6D71" w:rsidRPr="003D6D71">
        <w:t xml:space="preserve"> </w:t>
      </w:r>
      <w:r w:rsidR="003D6D71">
        <w:t xml:space="preserve">обязан </w:t>
      </w:r>
      <w:r w:rsidR="003D6D71" w:rsidRPr="003D6D71">
        <w:t>сдат</w:t>
      </w:r>
      <w:r w:rsidR="003D6D71">
        <w:t>ь</w:t>
      </w:r>
      <w:r w:rsidR="003D6D71" w:rsidRPr="003D6D71">
        <w:t xml:space="preserve"> проектную документацию</w:t>
      </w:r>
      <w:r w:rsidR="003D6D71">
        <w:t xml:space="preserve"> на </w:t>
      </w:r>
      <w:r w:rsidR="003D6D71" w:rsidRPr="003D6D71">
        <w:t xml:space="preserve"> экспертизу в качестве заявителя и обеспечив</w:t>
      </w:r>
      <w:r>
        <w:t>ать</w:t>
      </w:r>
      <w:r w:rsidR="003D6D71" w:rsidRPr="003D6D71">
        <w:t xml:space="preserve"> сопровождение экспертизы до получения положительного заключения. </w:t>
      </w:r>
    </w:p>
    <w:p w:rsidR="003D6D71" w:rsidRPr="003D6D71" w:rsidRDefault="00910665" w:rsidP="00910665">
      <w:pPr>
        <w:pStyle w:val="a8"/>
        <w:numPr>
          <w:ilvl w:val="1"/>
          <w:numId w:val="6"/>
        </w:numPr>
        <w:tabs>
          <w:tab w:val="left" w:pos="479"/>
          <w:tab w:val="left" w:pos="709"/>
          <w:tab w:val="left" w:pos="791"/>
          <w:tab w:val="left" w:pos="993"/>
        </w:tabs>
        <w:spacing w:after="20"/>
        <w:ind w:left="-142" w:firstLine="568"/>
        <w:jc w:val="both"/>
      </w:pPr>
      <w:r>
        <w:t xml:space="preserve"> </w:t>
      </w:r>
      <w:r w:rsidRPr="003D6D71">
        <w:rPr>
          <w:color w:val="000000"/>
        </w:rPr>
        <w:t>Исполнитель</w:t>
      </w:r>
      <w:r w:rsidR="003D6D71" w:rsidRPr="003D6D71">
        <w:t xml:space="preserve"> </w:t>
      </w:r>
      <w:r>
        <w:t xml:space="preserve">обязан </w:t>
      </w:r>
      <w:r w:rsidR="003D6D71" w:rsidRPr="003D6D71">
        <w:t>устран</w:t>
      </w:r>
      <w:r>
        <w:t>и</w:t>
      </w:r>
      <w:r w:rsidR="003D6D71" w:rsidRPr="003D6D71">
        <w:t>т</w:t>
      </w:r>
      <w:r>
        <w:t>ь</w:t>
      </w:r>
      <w:r w:rsidR="003D6D71" w:rsidRPr="003D6D71">
        <w:t xml:space="preserve"> выявленные ошибки и замечания экспертизы в течение 15 календарных дней за свой счет с момента получения замечаний.</w:t>
      </w:r>
    </w:p>
    <w:p w:rsidR="003D6D71" w:rsidRDefault="003D6D71" w:rsidP="00910665">
      <w:pPr>
        <w:pStyle w:val="a8"/>
        <w:numPr>
          <w:ilvl w:val="1"/>
          <w:numId w:val="6"/>
        </w:numPr>
        <w:tabs>
          <w:tab w:val="left" w:pos="709"/>
          <w:tab w:val="left" w:pos="993"/>
        </w:tabs>
        <w:ind w:left="-142" w:firstLine="568"/>
        <w:jc w:val="both"/>
      </w:pPr>
      <w:r w:rsidRPr="003D6D71">
        <w:t>Исполнитель имеет право привлекать к выполнению работ по настоящему Договору сторонние организации. В этом случае Исполнитель несет ответственность за качество работ, выполняемых сторонними организациями.</w:t>
      </w:r>
    </w:p>
    <w:p w:rsidR="00910665" w:rsidRPr="003D6D71" w:rsidRDefault="00910665" w:rsidP="00910665">
      <w:pPr>
        <w:pStyle w:val="a8"/>
        <w:ind w:left="360"/>
        <w:jc w:val="both"/>
      </w:pPr>
    </w:p>
    <w:p w:rsidR="003D6D71" w:rsidRPr="003D6D71" w:rsidRDefault="003D6D71" w:rsidP="003D6D71">
      <w:pPr>
        <w:ind w:left="-142" w:firstLine="568"/>
        <w:contextualSpacing/>
        <w:jc w:val="center"/>
        <w:rPr>
          <w:bCs/>
        </w:rPr>
      </w:pPr>
      <w:r w:rsidRPr="003D6D71">
        <w:rPr>
          <w:bCs/>
        </w:rPr>
        <w:t>5. СРОКИ И УСЛОВИЯ ВЫПОЛНЕНИЯ ДОГОВОРА</w:t>
      </w:r>
    </w:p>
    <w:p w:rsidR="003D6D71" w:rsidRPr="0090723D" w:rsidRDefault="003D6D71" w:rsidP="003D6D71">
      <w:pPr>
        <w:ind w:left="-142" w:firstLine="568"/>
        <w:contextualSpacing/>
        <w:jc w:val="both"/>
      </w:pPr>
      <w:r w:rsidRPr="003D6D71">
        <w:t xml:space="preserve">5.1. </w:t>
      </w:r>
      <w:r w:rsidR="00910665" w:rsidRPr="0090723D">
        <w:t>Полный комплект п</w:t>
      </w:r>
      <w:r w:rsidR="00910665" w:rsidRPr="0090723D">
        <w:rPr>
          <w:color w:val="000000"/>
        </w:rPr>
        <w:t>роектной документации</w:t>
      </w:r>
      <w:r w:rsidRPr="0090723D">
        <w:rPr>
          <w:bCs/>
          <w:color w:val="000000"/>
          <w:spacing w:val="-2"/>
        </w:rPr>
        <w:t xml:space="preserve"> на условиях данного Договора,</w:t>
      </w:r>
      <w:r w:rsidRPr="0090723D">
        <w:rPr>
          <w:color w:val="000000"/>
        </w:rPr>
        <w:t xml:space="preserve"> и утвержденного Заказчиком Технического задания, </w:t>
      </w:r>
      <w:r w:rsidR="00910665" w:rsidRPr="0090723D">
        <w:t>Исполнитель подготавливает и передает на утверждение организации, проводящей экспертизу до 28 февраля 2018 года</w:t>
      </w:r>
      <w:r w:rsidRPr="0090723D">
        <w:t>.</w:t>
      </w:r>
    </w:p>
    <w:p w:rsidR="003D6D71" w:rsidRPr="0090723D" w:rsidRDefault="003D6D71" w:rsidP="003D6D71">
      <w:pPr>
        <w:ind w:left="-142" w:firstLine="568"/>
        <w:contextualSpacing/>
        <w:jc w:val="both"/>
        <w:rPr>
          <w:color w:val="000000"/>
        </w:rPr>
      </w:pPr>
      <w:r w:rsidRPr="0090723D">
        <w:rPr>
          <w:color w:val="000000"/>
        </w:rPr>
        <w:t xml:space="preserve">5.2. </w:t>
      </w:r>
      <w:r w:rsidRPr="0090723D">
        <w:t>Состав работ, их продолжительность и порядок выполнения приведены в Календарном плане (Приложение № 2) к данному Договору.</w:t>
      </w:r>
      <w:r w:rsidRPr="0090723D">
        <w:rPr>
          <w:color w:val="000000"/>
        </w:rPr>
        <w:t xml:space="preserve"> </w:t>
      </w:r>
    </w:p>
    <w:p w:rsidR="00910665" w:rsidRPr="0090723D" w:rsidRDefault="00910665" w:rsidP="003D6D71">
      <w:pPr>
        <w:ind w:left="-142" w:firstLine="568"/>
        <w:contextualSpacing/>
        <w:jc w:val="both"/>
        <w:rPr>
          <w:color w:val="000000"/>
        </w:rPr>
      </w:pPr>
      <w:r w:rsidRPr="0090723D">
        <w:rPr>
          <w:color w:val="000000"/>
        </w:rPr>
        <w:t xml:space="preserve">5.3. </w:t>
      </w:r>
      <w:r w:rsidRPr="0090723D">
        <w:t>В случае получения отрицательного заключения экспертизы,</w:t>
      </w:r>
      <w:r w:rsidR="0090723D" w:rsidRPr="0090723D">
        <w:t xml:space="preserve"> Исполнитель  утверждает новый Календарн</w:t>
      </w:r>
      <w:r w:rsidR="006B3862">
        <w:t>ый</w:t>
      </w:r>
      <w:r w:rsidR="0090723D" w:rsidRPr="0090723D">
        <w:t xml:space="preserve"> план путем подписания дополнительного соглашения к данному договору.</w:t>
      </w:r>
    </w:p>
    <w:p w:rsidR="003D6D71" w:rsidRDefault="00910665" w:rsidP="003D6D71">
      <w:pPr>
        <w:ind w:left="-142" w:firstLine="568"/>
        <w:contextualSpacing/>
        <w:jc w:val="both"/>
        <w:rPr>
          <w:color w:val="000000"/>
        </w:rPr>
      </w:pPr>
      <w:r w:rsidRPr="0090723D">
        <w:rPr>
          <w:color w:val="000000"/>
        </w:rPr>
        <w:t>5.4</w:t>
      </w:r>
      <w:r w:rsidR="003D6D71" w:rsidRPr="0090723D">
        <w:rPr>
          <w:color w:val="000000"/>
        </w:rPr>
        <w:t xml:space="preserve">. Днем выполнения Исполнителем своих обязательств по настоящему Договору считается передача Заказчику разработанной </w:t>
      </w:r>
      <w:r w:rsidRPr="0090723D">
        <w:rPr>
          <w:color w:val="000000"/>
        </w:rPr>
        <w:t>проектной</w:t>
      </w:r>
      <w:r w:rsidR="003D6D71" w:rsidRPr="0090723D">
        <w:rPr>
          <w:color w:val="000000"/>
        </w:rPr>
        <w:t xml:space="preserve"> документации, </w:t>
      </w:r>
      <w:r w:rsidRPr="0090723D">
        <w:rPr>
          <w:color w:val="000000"/>
        </w:rPr>
        <w:t>которая получила заключение экспертизы</w:t>
      </w:r>
      <w:r w:rsidR="003D6D71" w:rsidRPr="0090723D">
        <w:rPr>
          <w:color w:val="000000"/>
        </w:rPr>
        <w:t xml:space="preserve"> и подписание Сторонами  акта сдачи-приемки выполненных работ.</w:t>
      </w:r>
    </w:p>
    <w:p w:rsidR="0090723D" w:rsidRPr="003D6D71" w:rsidRDefault="0090723D" w:rsidP="0090723D">
      <w:pPr>
        <w:ind w:left="-142" w:firstLine="568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5.5. </w:t>
      </w:r>
      <w:r w:rsidRPr="003D6D71">
        <w:rPr>
          <w:color w:val="000000"/>
        </w:rPr>
        <w:t xml:space="preserve">При завершении работ по данному Договору Исполнитель передает Заказчику рабочую документацию, выполненную в соответствии с Техническим заданием, в количестве четырех  экземпляров и вариант на электронном носителе: </w:t>
      </w:r>
    </w:p>
    <w:p w:rsidR="0090723D" w:rsidRPr="003D6D71" w:rsidRDefault="0090723D" w:rsidP="0090723D">
      <w:pPr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-</w:t>
      </w:r>
      <w:r w:rsidRPr="003D6D71">
        <w:rPr>
          <w:color w:val="000000"/>
        </w:rPr>
        <w:tab/>
        <w:t xml:space="preserve">чертежи в формате </w:t>
      </w:r>
      <w:proofErr w:type="spellStart"/>
      <w:r w:rsidRPr="003D6D71">
        <w:rPr>
          <w:color w:val="000000"/>
        </w:rPr>
        <w:t>pdf</w:t>
      </w:r>
      <w:proofErr w:type="spellEnd"/>
      <w:r w:rsidRPr="003D6D71">
        <w:rPr>
          <w:color w:val="000000"/>
        </w:rPr>
        <w:t xml:space="preserve"> и </w:t>
      </w:r>
      <w:proofErr w:type="spellStart"/>
      <w:r w:rsidRPr="003D6D71">
        <w:rPr>
          <w:color w:val="000000"/>
        </w:rPr>
        <w:t>dwg</w:t>
      </w:r>
      <w:proofErr w:type="spellEnd"/>
      <w:r w:rsidRPr="003D6D71">
        <w:rPr>
          <w:color w:val="000000"/>
        </w:rPr>
        <w:t xml:space="preserve"> (Автокад версия не позднее 2004 г.)</w:t>
      </w:r>
    </w:p>
    <w:p w:rsidR="0090723D" w:rsidRPr="003D6D71" w:rsidRDefault="0090723D" w:rsidP="0090723D">
      <w:pPr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-</w:t>
      </w:r>
      <w:r w:rsidRPr="003D6D71">
        <w:rPr>
          <w:color w:val="000000"/>
        </w:rPr>
        <w:tab/>
        <w:t>текстовая часть и таблица в формате .</w:t>
      </w:r>
      <w:proofErr w:type="spellStart"/>
      <w:r w:rsidRPr="003D6D71">
        <w:rPr>
          <w:color w:val="000000"/>
        </w:rPr>
        <w:t>doc</w:t>
      </w:r>
      <w:proofErr w:type="spellEnd"/>
      <w:r w:rsidRPr="003D6D71">
        <w:rPr>
          <w:color w:val="000000"/>
        </w:rPr>
        <w:t>, .</w:t>
      </w:r>
      <w:proofErr w:type="spellStart"/>
      <w:r w:rsidRPr="003D6D71">
        <w:rPr>
          <w:color w:val="000000"/>
        </w:rPr>
        <w:t>xlsx</w:t>
      </w:r>
      <w:proofErr w:type="spellEnd"/>
      <w:r w:rsidRPr="003D6D71">
        <w:rPr>
          <w:color w:val="000000"/>
        </w:rPr>
        <w:t>, .</w:t>
      </w:r>
      <w:proofErr w:type="spellStart"/>
      <w:r w:rsidRPr="003D6D71">
        <w:rPr>
          <w:color w:val="000000"/>
        </w:rPr>
        <w:t>pdf</w:t>
      </w:r>
      <w:proofErr w:type="spellEnd"/>
      <w:r w:rsidRPr="003D6D71">
        <w:rPr>
          <w:color w:val="000000"/>
        </w:rPr>
        <w:t>.</w:t>
      </w:r>
    </w:p>
    <w:p w:rsidR="0090723D" w:rsidRPr="003D6D71" w:rsidRDefault="0090723D" w:rsidP="0090723D">
      <w:pPr>
        <w:ind w:left="-142" w:firstLine="568"/>
        <w:contextualSpacing/>
        <w:jc w:val="both"/>
        <w:rPr>
          <w:color w:val="000000"/>
        </w:rPr>
      </w:pPr>
      <w:r w:rsidRPr="003D6D71">
        <w:rPr>
          <w:color w:val="000000"/>
        </w:rPr>
        <w:t>-</w:t>
      </w:r>
      <w:r w:rsidRPr="003D6D71">
        <w:rPr>
          <w:color w:val="000000"/>
        </w:rPr>
        <w:tab/>
        <w:t>сметы выполненные в программе «</w:t>
      </w:r>
      <w:proofErr w:type="spellStart"/>
      <w:r>
        <w:rPr>
          <w:color w:val="000000"/>
        </w:rPr>
        <w:t>Смета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 w:rsidRPr="003D6D71">
        <w:rPr>
          <w:color w:val="000000"/>
        </w:rPr>
        <w:t>»</w:t>
      </w:r>
    </w:p>
    <w:p w:rsidR="0090723D" w:rsidRPr="003D6D71" w:rsidRDefault="0090723D" w:rsidP="0090723D">
      <w:pPr>
        <w:ind w:left="-142" w:firstLine="568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3D6D71">
        <w:rPr>
          <w:color w:val="000000"/>
        </w:rPr>
        <w:t>сче</w:t>
      </w:r>
      <w:proofErr w:type="gramStart"/>
      <w:r w:rsidRPr="003D6D71">
        <w:rPr>
          <w:color w:val="000000"/>
        </w:rPr>
        <w:t>т-</w:t>
      </w:r>
      <w:proofErr w:type="gramEnd"/>
      <w:r w:rsidRPr="003D6D71">
        <w:rPr>
          <w:color w:val="000000"/>
        </w:rPr>
        <w:t xml:space="preserve"> фактуру</w:t>
      </w:r>
      <w:r>
        <w:rPr>
          <w:color w:val="000000"/>
        </w:rPr>
        <w:t xml:space="preserve"> </w:t>
      </w:r>
      <w:r w:rsidRPr="003D6D71">
        <w:rPr>
          <w:color w:val="000000"/>
        </w:rPr>
        <w:t xml:space="preserve"> и акт сдачи-приемки выполненных работ.</w:t>
      </w:r>
    </w:p>
    <w:p w:rsidR="0090723D" w:rsidRPr="0090723D" w:rsidRDefault="0090723D" w:rsidP="003D6D71">
      <w:pPr>
        <w:ind w:left="-142" w:firstLine="568"/>
        <w:contextualSpacing/>
        <w:jc w:val="both"/>
        <w:rPr>
          <w:color w:val="000000"/>
        </w:rPr>
      </w:pPr>
    </w:p>
    <w:p w:rsidR="0090723D" w:rsidRDefault="0090723D" w:rsidP="003D6D71">
      <w:pPr>
        <w:ind w:left="-142" w:firstLine="568"/>
        <w:contextualSpacing/>
        <w:jc w:val="center"/>
        <w:rPr>
          <w:bCs/>
        </w:rPr>
      </w:pPr>
    </w:p>
    <w:p w:rsidR="0090723D" w:rsidRDefault="0090723D" w:rsidP="003D6D71">
      <w:pPr>
        <w:ind w:left="-142" w:firstLine="568"/>
        <w:contextualSpacing/>
        <w:jc w:val="center"/>
        <w:rPr>
          <w:bCs/>
        </w:rPr>
      </w:pPr>
    </w:p>
    <w:p w:rsidR="003D6D71" w:rsidRPr="003D6D71" w:rsidRDefault="006B3862" w:rsidP="003D6D71">
      <w:pPr>
        <w:ind w:left="-142" w:firstLine="568"/>
        <w:contextualSpacing/>
        <w:jc w:val="center"/>
        <w:rPr>
          <w:bCs/>
        </w:rPr>
      </w:pPr>
      <w:r>
        <w:rPr>
          <w:bCs/>
        </w:rPr>
        <w:t>6</w:t>
      </w:r>
      <w:r w:rsidR="003D6D71" w:rsidRPr="003D6D71">
        <w:rPr>
          <w:bCs/>
        </w:rPr>
        <w:t>. ОТВЕТСТВЕННОСТЬ СТОРОН</w:t>
      </w:r>
    </w:p>
    <w:p w:rsidR="003D6D71" w:rsidRPr="003D6D71" w:rsidRDefault="003D6D71" w:rsidP="003D6D71">
      <w:pPr>
        <w:ind w:left="-142" w:firstLine="568"/>
        <w:contextualSpacing/>
        <w:jc w:val="center"/>
      </w:pPr>
    </w:p>
    <w:p w:rsidR="003D6D71" w:rsidRPr="003D6D71" w:rsidRDefault="006B3862" w:rsidP="003D6D71">
      <w:pPr>
        <w:pStyle w:val="21"/>
        <w:ind w:left="-142" w:firstLine="568"/>
        <w:contextualSpacing/>
      </w:pPr>
      <w:r>
        <w:t>6</w:t>
      </w:r>
      <w:r w:rsidR="003D6D71" w:rsidRPr="003D6D71">
        <w:t>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D6D71" w:rsidRPr="003D6D71" w:rsidRDefault="006B3862" w:rsidP="003D6D71">
      <w:pPr>
        <w:pStyle w:val="21"/>
        <w:ind w:left="-142" w:firstLine="568"/>
        <w:contextualSpacing/>
      </w:pPr>
      <w:r>
        <w:t>6</w:t>
      </w:r>
      <w:r w:rsidR="003D6D71" w:rsidRPr="003D6D71">
        <w:t>.2. За нарушение срока выполнения работ по настоящему Договору Заказчик вправе потребовать от Исполнителя уплаты пени в размере 0,02 % от стоимости невыполненных в срок работ за каждый день просрочки, но не более 10 % от стоимости невыполненных в срок работ.</w:t>
      </w:r>
    </w:p>
    <w:p w:rsidR="003D6D71" w:rsidRDefault="006B3862" w:rsidP="006B3862">
      <w:pPr>
        <w:pStyle w:val="21"/>
        <w:ind w:left="-142" w:firstLine="568"/>
        <w:contextualSpacing/>
      </w:pPr>
      <w:r>
        <w:t>6.3</w:t>
      </w:r>
      <w:r w:rsidR="003D6D71" w:rsidRPr="003D6D71">
        <w:t>. По всем вопросам, не оговоренным настоящим Договором, Стороны руководствуются действующим законодательством РФ.</w:t>
      </w:r>
    </w:p>
    <w:p w:rsidR="0090723D" w:rsidRPr="003D6D71" w:rsidRDefault="0090723D" w:rsidP="003D6D71">
      <w:pPr>
        <w:pStyle w:val="21"/>
        <w:ind w:left="-142" w:right="-143" w:firstLine="568"/>
        <w:contextualSpacing/>
      </w:pPr>
    </w:p>
    <w:p w:rsidR="003D6D71" w:rsidRPr="003D6D71" w:rsidRDefault="006B3862" w:rsidP="003D6D71">
      <w:pPr>
        <w:ind w:left="-142" w:firstLine="568"/>
        <w:contextualSpacing/>
        <w:jc w:val="center"/>
        <w:rPr>
          <w:iCs/>
        </w:rPr>
      </w:pPr>
      <w:r>
        <w:rPr>
          <w:iCs/>
        </w:rPr>
        <w:t>7</w:t>
      </w:r>
      <w:r w:rsidR="003D6D71" w:rsidRPr="003D6D71">
        <w:rPr>
          <w:iCs/>
        </w:rPr>
        <w:t>. СРОК ДЕЙСТВИЯ ДОГОВОРА</w:t>
      </w:r>
    </w:p>
    <w:p w:rsidR="003D6D71" w:rsidRPr="003D6D71" w:rsidRDefault="003D6D71" w:rsidP="003D6D71">
      <w:pPr>
        <w:ind w:left="-142" w:firstLine="568"/>
        <w:contextualSpacing/>
        <w:jc w:val="center"/>
        <w:rPr>
          <w:iCs/>
        </w:rPr>
      </w:pPr>
    </w:p>
    <w:p w:rsidR="003D6D71" w:rsidRPr="003D6D71" w:rsidRDefault="006B3862" w:rsidP="003D6D71">
      <w:pPr>
        <w:ind w:left="-142" w:firstLine="568"/>
        <w:contextualSpacing/>
        <w:jc w:val="both"/>
      </w:pPr>
      <w:r>
        <w:t>7</w:t>
      </w:r>
      <w:r w:rsidR="003D6D71" w:rsidRPr="003D6D71">
        <w:t>.1. Договор вступает в действие со дня его подписания обеими сторонами и действует до полного исполнения сторонами обязательств по данному Договору.</w:t>
      </w:r>
    </w:p>
    <w:p w:rsidR="003D6D71" w:rsidRPr="003D6D71" w:rsidRDefault="006B3862" w:rsidP="003D6D71">
      <w:pPr>
        <w:ind w:left="-142" w:firstLine="568"/>
        <w:contextualSpacing/>
        <w:jc w:val="both"/>
      </w:pPr>
      <w:r>
        <w:t>7</w:t>
      </w:r>
      <w:r w:rsidR="003D6D71" w:rsidRPr="003D6D71">
        <w:t xml:space="preserve">.2. Данный </w:t>
      </w:r>
      <w:proofErr w:type="gramStart"/>
      <w:r w:rsidR="003D6D71" w:rsidRPr="003D6D71">
        <w:t>Договор</w:t>
      </w:r>
      <w:proofErr w:type="gramEnd"/>
      <w:r w:rsidR="003D6D71" w:rsidRPr="003D6D71">
        <w:t xml:space="preserve"> может быть расторгнут одной из Сторон в случаях и в порядке, предусмотренных настоящим Договором и действующим законодательством РФ.</w:t>
      </w:r>
    </w:p>
    <w:p w:rsidR="0090723D" w:rsidRDefault="0090723D" w:rsidP="003D6D71">
      <w:pPr>
        <w:ind w:left="-142" w:firstLine="568"/>
        <w:contextualSpacing/>
        <w:jc w:val="center"/>
        <w:rPr>
          <w:iCs/>
        </w:rPr>
      </w:pPr>
    </w:p>
    <w:p w:rsidR="003D6D71" w:rsidRPr="003D6D71" w:rsidRDefault="006B3862" w:rsidP="003D6D71">
      <w:pPr>
        <w:ind w:left="-142" w:firstLine="568"/>
        <w:contextualSpacing/>
        <w:jc w:val="center"/>
        <w:rPr>
          <w:iCs/>
        </w:rPr>
      </w:pPr>
      <w:r>
        <w:rPr>
          <w:iCs/>
        </w:rPr>
        <w:t>8</w:t>
      </w:r>
      <w:r w:rsidR="003D6D71" w:rsidRPr="003D6D71">
        <w:rPr>
          <w:iCs/>
        </w:rPr>
        <w:t>. ФОРС-МАЖОР</w:t>
      </w:r>
    </w:p>
    <w:p w:rsidR="003D6D71" w:rsidRPr="003D6D71" w:rsidRDefault="003D6D71" w:rsidP="003D6D71">
      <w:pPr>
        <w:ind w:left="-142" w:firstLine="568"/>
        <w:contextualSpacing/>
        <w:jc w:val="center"/>
        <w:rPr>
          <w:iCs/>
        </w:rPr>
      </w:pPr>
    </w:p>
    <w:p w:rsidR="003D6D71" w:rsidRPr="003D6D71" w:rsidRDefault="006B3862" w:rsidP="003D6D71">
      <w:pPr>
        <w:pStyle w:val="31"/>
        <w:spacing w:after="0"/>
        <w:ind w:left="-142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6D71" w:rsidRPr="003D6D71">
        <w:rPr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эти обстоятельства явились следствием непреодолимой силы, и если эти обстоятельства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D6D71" w:rsidRDefault="003D6D71" w:rsidP="003D6D71">
      <w:pPr>
        <w:pStyle w:val="31"/>
        <w:spacing w:after="0"/>
        <w:ind w:left="-142" w:firstLine="568"/>
        <w:contextualSpacing/>
        <w:jc w:val="both"/>
        <w:rPr>
          <w:sz w:val="24"/>
          <w:szCs w:val="24"/>
        </w:rPr>
      </w:pPr>
      <w:r w:rsidRPr="003D6D71">
        <w:rPr>
          <w:sz w:val="24"/>
          <w:szCs w:val="24"/>
        </w:rPr>
        <w:t>Если обстоятельства непреодолимой силы или их последствий будут длиться более двух месяцев, стороны обсудят, какие меры следует принять для продолжения договорных отношений. Если стороны не смогут договориться в течение двух месяцев, тогда каждая из сторон вправе требовать расторжения Договора.</w:t>
      </w:r>
    </w:p>
    <w:p w:rsidR="0090723D" w:rsidRPr="0090723D" w:rsidRDefault="0090723D" w:rsidP="003D6D71">
      <w:pPr>
        <w:pStyle w:val="31"/>
        <w:spacing w:after="0"/>
        <w:ind w:left="-142" w:firstLine="568"/>
        <w:contextualSpacing/>
        <w:jc w:val="both"/>
        <w:rPr>
          <w:sz w:val="24"/>
          <w:szCs w:val="24"/>
        </w:rPr>
      </w:pPr>
    </w:p>
    <w:p w:rsidR="003D6D71" w:rsidRPr="003D6D71" w:rsidRDefault="006B3862" w:rsidP="003D6D71">
      <w:pPr>
        <w:ind w:left="-142" w:firstLine="568"/>
        <w:contextualSpacing/>
        <w:jc w:val="center"/>
        <w:rPr>
          <w:iCs/>
        </w:rPr>
      </w:pPr>
      <w:r>
        <w:rPr>
          <w:iCs/>
        </w:rPr>
        <w:t>9</w:t>
      </w:r>
      <w:r w:rsidR="003D6D71" w:rsidRPr="003D6D71">
        <w:rPr>
          <w:iCs/>
        </w:rPr>
        <w:t>. РАЗРЕШЕНИЕ СПОРОВ</w:t>
      </w:r>
    </w:p>
    <w:p w:rsidR="003D6D71" w:rsidRPr="003D6D71" w:rsidRDefault="003D6D71" w:rsidP="003D6D71">
      <w:pPr>
        <w:ind w:left="-142" w:firstLine="568"/>
        <w:contextualSpacing/>
        <w:jc w:val="center"/>
        <w:rPr>
          <w:iCs/>
        </w:rPr>
      </w:pPr>
    </w:p>
    <w:p w:rsidR="003D6D71" w:rsidRPr="003D6D71" w:rsidRDefault="006B3862" w:rsidP="003D6D71">
      <w:pPr>
        <w:ind w:left="-142" w:firstLine="568"/>
        <w:contextualSpacing/>
        <w:jc w:val="both"/>
      </w:pPr>
      <w:r>
        <w:t>9</w:t>
      </w:r>
      <w:r w:rsidR="003D6D71" w:rsidRPr="003D6D71">
        <w:t xml:space="preserve">.1. Все споры и разногласия, которые могут возникнуть во время исполнения настоящего Договора или в связи с ним, разрешаются Сторонами по мере возможности путем переговоров. </w:t>
      </w:r>
    </w:p>
    <w:p w:rsidR="003D6D71" w:rsidRPr="003D6D71" w:rsidRDefault="006B3862" w:rsidP="003D6D71">
      <w:pPr>
        <w:ind w:left="-142" w:firstLine="568"/>
        <w:contextualSpacing/>
      </w:pPr>
      <w:r>
        <w:t>9</w:t>
      </w:r>
      <w:r w:rsidR="003D6D71" w:rsidRPr="003D6D71">
        <w:t xml:space="preserve">.2. Если Стороны не достигнут согласия, то спор подлежит разрешению в Арбитражном суде </w:t>
      </w:r>
      <w:r w:rsidR="00FE4AF6">
        <w:t>Чувашской Республики</w:t>
      </w:r>
      <w:r w:rsidR="003D6D71" w:rsidRPr="003D6D71">
        <w:t>.</w:t>
      </w:r>
    </w:p>
    <w:p w:rsidR="0090723D" w:rsidRDefault="0090723D" w:rsidP="003D6D71">
      <w:pPr>
        <w:ind w:left="-142" w:firstLine="568"/>
        <w:contextualSpacing/>
        <w:jc w:val="center"/>
      </w:pPr>
    </w:p>
    <w:p w:rsidR="003D6D71" w:rsidRPr="003D6D71" w:rsidRDefault="006B3862" w:rsidP="003D6D71">
      <w:pPr>
        <w:ind w:left="-142" w:firstLine="568"/>
        <w:contextualSpacing/>
        <w:jc w:val="center"/>
      </w:pPr>
      <w:r>
        <w:t>10</w:t>
      </w:r>
      <w:r w:rsidR="003D6D71" w:rsidRPr="003D6D71">
        <w:t>. ИЗМЕНЕНИЕ УСЛОВИЙ НАСТОЯЩЕГО ДОГОВОРА</w:t>
      </w:r>
    </w:p>
    <w:p w:rsidR="003D6D71" w:rsidRPr="003D6D71" w:rsidRDefault="003D6D71" w:rsidP="003D6D71">
      <w:pPr>
        <w:ind w:left="-142" w:firstLine="568"/>
        <w:contextualSpacing/>
        <w:jc w:val="center"/>
      </w:pPr>
    </w:p>
    <w:p w:rsidR="003D6D71" w:rsidRDefault="006B3862" w:rsidP="003D6D71">
      <w:pPr>
        <w:pStyle w:val="3"/>
        <w:ind w:left="-142" w:firstLine="568"/>
        <w:contextualSpacing/>
        <w:rPr>
          <w:color w:val="auto"/>
          <w:u w:val="none"/>
        </w:rPr>
      </w:pPr>
      <w:r>
        <w:rPr>
          <w:color w:val="auto"/>
          <w:u w:val="none"/>
        </w:rPr>
        <w:lastRenderedPageBreak/>
        <w:t>10</w:t>
      </w:r>
      <w:r w:rsidR="003D6D71" w:rsidRPr="003D6D71">
        <w:rPr>
          <w:color w:val="auto"/>
          <w:u w:val="none"/>
        </w:rPr>
        <w:t>.1. Условия данного Договора могут быть изменены по взаимному соглашению Сторон с обяза</w:t>
      </w:r>
      <w:r w:rsidR="003D6D71" w:rsidRPr="003D6D71">
        <w:rPr>
          <w:color w:val="auto"/>
          <w:u w:val="none"/>
        </w:rPr>
        <w:softHyphen/>
        <w:t>тельным составлением письменного документа.</w:t>
      </w:r>
    </w:p>
    <w:p w:rsidR="006B3862" w:rsidRPr="006B3862" w:rsidRDefault="006B3862" w:rsidP="003D6D71">
      <w:pPr>
        <w:pStyle w:val="3"/>
        <w:ind w:left="-142" w:firstLine="568"/>
        <w:contextualSpacing/>
        <w:rPr>
          <w:color w:val="auto"/>
          <w:u w:val="none"/>
        </w:rPr>
      </w:pPr>
    </w:p>
    <w:p w:rsidR="003D6D71" w:rsidRPr="003D6D71" w:rsidRDefault="003D6D71" w:rsidP="003D6D71">
      <w:pPr>
        <w:ind w:left="-142" w:firstLine="568"/>
        <w:contextualSpacing/>
        <w:jc w:val="center"/>
      </w:pPr>
      <w:r w:rsidRPr="003D6D71">
        <w:t>1</w:t>
      </w:r>
      <w:r w:rsidR="006B3862">
        <w:t>1</w:t>
      </w:r>
      <w:r w:rsidRPr="003D6D71">
        <w:t>. ОСОБЫЕ УСЛОВИЯ</w:t>
      </w:r>
    </w:p>
    <w:p w:rsidR="003D6D71" w:rsidRPr="003D6D71" w:rsidRDefault="003D6D71" w:rsidP="003D6D71">
      <w:pPr>
        <w:pStyle w:val="3"/>
        <w:ind w:left="-142" w:firstLine="568"/>
        <w:contextualSpacing/>
        <w:rPr>
          <w:color w:val="auto"/>
          <w:u w:val="none"/>
        </w:rPr>
      </w:pPr>
      <w:r w:rsidRPr="003D6D71">
        <w:rPr>
          <w:color w:val="auto"/>
          <w:u w:val="none"/>
        </w:rPr>
        <w:t>1</w:t>
      </w:r>
      <w:r w:rsidR="006B3862">
        <w:rPr>
          <w:color w:val="auto"/>
          <w:u w:val="none"/>
        </w:rPr>
        <w:t>1</w:t>
      </w:r>
      <w:r w:rsidRPr="003D6D71">
        <w:rPr>
          <w:color w:val="auto"/>
          <w:u w:val="none"/>
        </w:rPr>
        <w:t>.1</w:t>
      </w:r>
      <w:r w:rsidRPr="003D6D71">
        <w:rPr>
          <w:color w:val="auto"/>
          <w:u w:val="none"/>
          <w:lang w:eastAsia="ar-SA"/>
        </w:rPr>
        <w:t xml:space="preserve"> </w:t>
      </w:r>
      <w:r w:rsidRPr="003D6D71">
        <w:rPr>
          <w:color w:val="auto"/>
          <w:u w:val="none"/>
        </w:rPr>
        <w:t>Дополнительное число экземпляров документации, сверх предусмотренных СНиПом, направляется Заказчику по отдельному письму-заказу с предварительной оплатой.</w:t>
      </w:r>
    </w:p>
    <w:p w:rsidR="003D6D71" w:rsidRPr="003D6D71" w:rsidRDefault="006B3862" w:rsidP="003D6D71">
      <w:pPr>
        <w:ind w:left="-142" w:firstLine="568"/>
        <w:contextualSpacing/>
        <w:jc w:val="both"/>
      </w:pPr>
      <w:r>
        <w:t>11</w:t>
      </w:r>
      <w:r w:rsidR="003D6D71" w:rsidRPr="003D6D71">
        <w:t>.2. После подписания настоящего Договора все предварительные переговоры по нему, переписка, предварительные соглашения и протоколы намерений по вопросам, которые касаются настоящего До</w:t>
      </w:r>
      <w:r w:rsidR="003D6D71" w:rsidRPr="003D6D71">
        <w:softHyphen/>
        <w:t xml:space="preserve">говора, остаются в силе в частях, не противоречащих настоящему Договору. </w:t>
      </w:r>
    </w:p>
    <w:p w:rsidR="003D6D71" w:rsidRPr="003D6D71" w:rsidRDefault="006B3862" w:rsidP="003D6D71">
      <w:pPr>
        <w:pStyle w:val="a4"/>
        <w:tabs>
          <w:tab w:val="num" w:pos="0"/>
        </w:tabs>
        <w:ind w:left="-142" w:firstLine="568"/>
        <w:contextualSpacing/>
      </w:pPr>
      <w:r>
        <w:t>11</w:t>
      </w:r>
      <w:r w:rsidR="003D6D71" w:rsidRPr="003D6D71">
        <w:t>.3. Данный Договор составлен в двух экземплярах, имеющих равную юридическую силу, по  одному экземпляру для каждой из Сторон.</w:t>
      </w:r>
    </w:p>
    <w:p w:rsidR="006B3862" w:rsidRDefault="006B3862" w:rsidP="003D6D71">
      <w:pPr>
        <w:tabs>
          <w:tab w:val="left" w:pos="5387"/>
        </w:tabs>
        <w:ind w:left="-142" w:firstLine="568"/>
        <w:contextualSpacing/>
        <w:jc w:val="center"/>
        <w:rPr>
          <w:bCs/>
        </w:rPr>
      </w:pPr>
    </w:p>
    <w:p w:rsidR="003D6D71" w:rsidRPr="003D6D71" w:rsidRDefault="003D6D71" w:rsidP="003D6D71">
      <w:pPr>
        <w:tabs>
          <w:tab w:val="left" w:pos="5387"/>
        </w:tabs>
        <w:ind w:left="-142" w:firstLine="568"/>
        <w:contextualSpacing/>
        <w:jc w:val="center"/>
        <w:rPr>
          <w:bCs/>
        </w:rPr>
      </w:pPr>
      <w:r w:rsidRPr="003D6D71">
        <w:rPr>
          <w:bCs/>
        </w:rPr>
        <w:t>1</w:t>
      </w:r>
      <w:r w:rsidR="006B3862">
        <w:rPr>
          <w:bCs/>
        </w:rPr>
        <w:t>2</w:t>
      </w:r>
      <w:r w:rsidRPr="003D6D71">
        <w:rPr>
          <w:bCs/>
        </w:rPr>
        <w:t>. ПРИЛОЖЕНИЯ</w:t>
      </w:r>
    </w:p>
    <w:p w:rsidR="003D6D71" w:rsidRPr="003D6D71" w:rsidRDefault="003D6D71" w:rsidP="003D6D71">
      <w:pPr>
        <w:tabs>
          <w:tab w:val="left" w:pos="5387"/>
        </w:tabs>
        <w:ind w:left="-142" w:firstLine="568"/>
        <w:contextualSpacing/>
        <w:jc w:val="both"/>
      </w:pPr>
      <w:r w:rsidRPr="003D6D71">
        <w:t>К настоящему Договору прилагаются в качестве его неотъемлемой части:</w:t>
      </w:r>
    </w:p>
    <w:p w:rsidR="003D6D71" w:rsidRPr="003D6D71" w:rsidRDefault="003D6D71" w:rsidP="003D6D71">
      <w:pPr>
        <w:numPr>
          <w:ilvl w:val="0"/>
          <w:numId w:val="2"/>
        </w:numPr>
        <w:tabs>
          <w:tab w:val="clear" w:pos="644"/>
          <w:tab w:val="left" w:pos="567"/>
        </w:tabs>
        <w:autoSpaceDE w:val="0"/>
        <w:autoSpaceDN w:val="0"/>
        <w:ind w:left="-142" w:firstLine="568"/>
        <w:contextualSpacing/>
        <w:jc w:val="both"/>
      </w:pPr>
      <w:r w:rsidRPr="003D6D71">
        <w:t>Техническое задание.</w:t>
      </w:r>
    </w:p>
    <w:p w:rsidR="003D6D71" w:rsidRPr="003D6D71" w:rsidRDefault="003D6D71" w:rsidP="003D6D71">
      <w:pPr>
        <w:numPr>
          <w:ilvl w:val="0"/>
          <w:numId w:val="2"/>
        </w:numPr>
        <w:tabs>
          <w:tab w:val="clear" w:pos="644"/>
          <w:tab w:val="left" w:pos="567"/>
        </w:tabs>
        <w:autoSpaceDE w:val="0"/>
        <w:autoSpaceDN w:val="0"/>
        <w:ind w:left="-142" w:firstLine="568"/>
        <w:contextualSpacing/>
        <w:jc w:val="both"/>
      </w:pPr>
      <w:r w:rsidRPr="003D6D71">
        <w:t>Календарный план.</w:t>
      </w:r>
    </w:p>
    <w:p w:rsidR="005B4669" w:rsidRDefault="005B4669" w:rsidP="003D6D71">
      <w:pPr>
        <w:ind w:left="-142" w:firstLine="568"/>
        <w:contextualSpacing/>
        <w:rPr>
          <w:lang w:val="en-US"/>
        </w:rPr>
      </w:pPr>
    </w:p>
    <w:p w:rsidR="003F1AFA" w:rsidRDefault="003F1AFA" w:rsidP="003D6D71">
      <w:pPr>
        <w:ind w:left="-142" w:firstLine="568"/>
        <w:contextualSpacing/>
        <w:rPr>
          <w:lang w:val="en-US"/>
        </w:rPr>
      </w:pPr>
    </w:p>
    <w:p w:rsidR="003F1AFA" w:rsidRDefault="003F1AFA" w:rsidP="003D6D71">
      <w:pPr>
        <w:ind w:left="-142" w:firstLine="568"/>
        <w:contextualSpacing/>
        <w:rPr>
          <w:lang w:val="en-US"/>
        </w:rPr>
      </w:pPr>
    </w:p>
    <w:tbl>
      <w:tblPr>
        <w:tblpPr w:leftFromText="180" w:rightFromText="180" w:vertAnchor="text" w:horzAnchor="margin" w:tblpXSpec="right" w:tblpY="-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5"/>
        <w:gridCol w:w="4124"/>
      </w:tblGrid>
      <w:tr w:rsidR="003F1AFA" w:rsidRPr="00D905EC" w:rsidTr="005D5D70">
        <w:trPr>
          <w:trHeight w:val="132"/>
        </w:trPr>
        <w:tc>
          <w:tcPr>
            <w:tcW w:w="4915" w:type="dxa"/>
          </w:tcPr>
          <w:p w:rsidR="003F1AFA" w:rsidRPr="001D5C7C" w:rsidRDefault="003F1AFA" w:rsidP="005D5D70">
            <w:pPr>
              <w:pStyle w:val="a9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 xml:space="preserve">«Заказчик»: </w:t>
            </w:r>
          </w:p>
          <w:p w:rsidR="003F1AFA" w:rsidRPr="00D61DF2" w:rsidRDefault="003F1AFA" w:rsidP="005D5D70">
            <w:pPr>
              <w:pStyle w:val="a9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>АО «Водоканал»</w:t>
            </w:r>
          </w:p>
          <w:p w:rsidR="003F1AFA" w:rsidRPr="00D61DF2" w:rsidRDefault="003F1AFA" w:rsidP="005D5D70">
            <w:pPr>
              <w:pStyle w:val="a9"/>
              <w:rPr>
                <w:b/>
                <w:szCs w:val="22"/>
              </w:rPr>
            </w:pPr>
          </w:p>
          <w:p w:rsidR="003F1AFA" w:rsidRPr="00D61DF2" w:rsidRDefault="003F1AFA" w:rsidP="005D5D70">
            <w:pPr>
              <w:pStyle w:val="a9"/>
              <w:rPr>
                <w:b/>
                <w:szCs w:val="22"/>
              </w:rPr>
            </w:pPr>
          </w:p>
          <w:p w:rsidR="003F1AFA" w:rsidRPr="00D61DF2" w:rsidRDefault="003F1AFA" w:rsidP="005D5D70">
            <w:pPr>
              <w:pStyle w:val="a9"/>
              <w:rPr>
                <w:b/>
                <w:szCs w:val="22"/>
              </w:rPr>
            </w:pPr>
          </w:p>
          <w:p w:rsidR="003F1AFA" w:rsidRPr="00D61DF2" w:rsidRDefault="003F1AFA" w:rsidP="005D5D70">
            <w:pPr>
              <w:pStyle w:val="a9"/>
              <w:rPr>
                <w:b/>
                <w:szCs w:val="22"/>
              </w:rPr>
            </w:pPr>
          </w:p>
          <w:p w:rsidR="003F1AFA" w:rsidRPr="00D61DF2" w:rsidRDefault="003F1AFA" w:rsidP="005D5D70">
            <w:pPr>
              <w:pStyle w:val="a9"/>
              <w:rPr>
                <w:szCs w:val="22"/>
              </w:rPr>
            </w:pPr>
            <w:r w:rsidRPr="00D61DF2">
              <w:rPr>
                <w:sz w:val="22"/>
                <w:szCs w:val="22"/>
              </w:rPr>
              <w:t>_______________________ / В.С.Васильев</w:t>
            </w:r>
          </w:p>
          <w:p w:rsidR="003F1AFA" w:rsidRPr="00D61DF2" w:rsidRDefault="003F1AFA" w:rsidP="005D5D70">
            <w:pPr>
              <w:pStyle w:val="a9"/>
              <w:rPr>
                <w:b/>
                <w:szCs w:val="22"/>
              </w:rPr>
            </w:pPr>
          </w:p>
        </w:tc>
        <w:tc>
          <w:tcPr>
            <w:tcW w:w="4124" w:type="dxa"/>
          </w:tcPr>
          <w:p w:rsidR="003F1AFA" w:rsidRPr="00D61DF2" w:rsidRDefault="003F1AFA" w:rsidP="005D5D70">
            <w:pPr>
              <w:pStyle w:val="a9"/>
              <w:ind w:firstLine="72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 xml:space="preserve"> «Подрядчик»:</w:t>
            </w:r>
          </w:p>
          <w:p w:rsidR="003F1AFA" w:rsidRPr="00D61DF2" w:rsidRDefault="003F1AFA" w:rsidP="005D5D70"/>
          <w:p w:rsidR="003F1AFA" w:rsidRPr="00D61DF2" w:rsidRDefault="003F1AFA" w:rsidP="005D5D70"/>
          <w:p w:rsidR="003F1AFA" w:rsidRPr="00D61DF2" w:rsidRDefault="003F1AFA" w:rsidP="005D5D70"/>
          <w:p w:rsidR="003F1AFA" w:rsidRPr="00D61DF2" w:rsidRDefault="003F1AFA" w:rsidP="005D5D7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3F1AFA" w:rsidRPr="003F1AFA" w:rsidRDefault="003F1AFA" w:rsidP="003D6D71">
      <w:pPr>
        <w:ind w:left="-142" w:firstLine="568"/>
        <w:contextualSpacing/>
        <w:rPr>
          <w:lang w:val="en-US"/>
        </w:rPr>
      </w:pPr>
    </w:p>
    <w:sectPr w:rsidR="003F1AFA" w:rsidRPr="003F1AFA" w:rsidSect="00A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6BE"/>
    <w:multiLevelType w:val="multilevel"/>
    <w:tmpl w:val="2FDEC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FEF760B"/>
    <w:multiLevelType w:val="multilevel"/>
    <w:tmpl w:val="9BB4C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1B56EA"/>
    <w:multiLevelType w:val="hybridMultilevel"/>
    <w:tmpl w:val="E7868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95C"/>
    <w:multiLevelType w:val="multilevel"/>
    <w:tmpl w:val="DDA0FB8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F9F3450"/>
    <w:multiLevelType w:val="hybridMultilevel"/>
    <w:tmpl w:val="CAE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A5F5A"/>
    <w:multiLevelType w:val="multilevel"/>
    <w:tmpl w:val="B1BAD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A52B37"/>
    <w:multiLevelType w:val="hybridMultilevel"/>
    <w:tmpl w:val="485A1FC4"/>
    <w:lvl w:ilvl="0" w:tplc="DC4CDD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71"/>
    <w:rsid w:val="00055450"/>
    <w:rsid w:val="00082C21"/>
    <w:rsid w:val="002A069F"/>
    <w:rsid w:val="003D6D71"/>
    <w:rsid w:val="003E4E39"/>
    <w:rsid w:val="003F1AFA"/>
    <w:rsid w:val="005B4669"/>
    <w:rsid w:val="006B3862"/>
    <w:rsid w:val="008D23A3"/>
    <w:rsid w:val="0090723D"/>
    <w:rsid w:val="00910665"/>
    <w:rsid w:val="00A83ED8"/>
    <w:rsid w:val="00F05328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3D6D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3D6D71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3D6D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D6D71"/>
    <w:rPr>
      <w:rFonts w:ascii="Times New Roman CYR" w:eastAsia="Arial Unicode MS" w:hAnsi="Times New Roman CYR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0"/>
    <w:link w:val="a5"/>
    <w:rsid w:val="003D6D71"/>
    <w:pPr>
      <w:ind w:firstLine="720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1"/>
    <w:link w:val="a4"/>
    <w:rsid w:val="003D6D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0"/>
    <w:link w:val="22"/>
    <w:rsid w:val="003D6D71"/>
    <w:pPr>
      <w:ind w:firstLine="720"/>
      <w:jc w:val="both"/>
    </w:pPr>
  </w:style>
  <w:style w:type="character" w:customStyle="1" w:styleId="22">
    <w:name w:val="Основной текст с отступом 2 Знак"/>
    <w:basedOn w:val="a1"/>
    <w:link w:val="21"/>
    <w:rsid w:val="003D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D6D71"/>
    <w:pPr>
      <w:ind w:firstLine="720"/>
      <w:jc w:val="both"/>
    </w:pPr>
    <w:rPr>
      <w:color w:val="0000FF"/>
      <w:u w:val="singl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D6D7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31">
    <w:name w:val="Body Text 3"/>
    <w:basedOn w:val="a0"/>
    <w:link w:val="32"/>
    <w:uiPriority w:val="99"/>
    <w:semiHidden/>
    <w:rsid w:val="003D6D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D6D7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Пункт"/>
    <w:basedOn w:val="a0"/>
    <w:rsid w:val="003D6D71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styleId="a6">
    <w:name w:val="Body Text"/>
    <w:basedOn w:val="a0"/>
    <w:link w:val="a7"/>
    <w:rsid w:val="003D6D71"/>
    <w:pPr>
      <w:spacing w:after="120"/>
    </w:pPr>
  </w:style>
  <w:style w:type="character" w:customStyle="1" w:styleId="a7">
    <w:name w:val="Основной текст Знак"/>
    <w:basedOn w:val="a1"/>
    <w:link w:val="a6"/>
    <w:rsid w:val="003D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D6D71"/>
    <w:pPr>
      <w:ind w:left="720"/>
      <w:contextualSpacing/>
    </w:pPr>
  </w:style>
  <w:style w:type="paragraph" w:customStyle="1" w:styleId="a9">
    <w:name w:val="договор"/>
    <w:basedOn w:val="a0"/>
    <w:rsid w:val="00055450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55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55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3D6D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3D6D71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3D6D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D6D71"/>
    <w:rPr>
      <w:rFonts w:ascii="Times New Roman CYR" w:eastAsia="Arial Unicode MS" w:hAnsi="Times New Roman CYR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0"/>
    <w:link w:val="a5"/>
    <w:rsid w:val="003D6D71"/>
    <w:pPr>
      <w:ind w:firstLine="720"/>
      <w:jc w:val="both"/>
    </w:pPr>
    <w:rPr>
      <w:color w:val="000000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3D6D7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rsid w:val="003D6D71"/>
    <w:pPr>
      <w:ind w:firstLine="720"/>
      <w:jc w:val="both"/>
    </w:pPr>
  </w:style>
  <w:style w:type="character" w:customStyle="1" w:styleId="22">
    <w:name w:val="Основной текст с отступом 2 Знак"/>
    <w:basedOn w:val="a1"/>
    <w:link w:val="21"/>
    <w:rsid w:val="003D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D6D71"/>
    <w:pPr>
      <w:ind w:firstLine="720"/>
      <w:jc w:val="both"/>
    </w:pPr>
    <w:rPr>
      <w:color w:val="0000FF"/>
      <w:u w:val="single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D6D71"/>
    <w:rPr>
      <w:rFonts w:ascii="Times New Roman" w:eastAsia="Times New Roman" w:hAnsi="Times New Roman" w:cs="Times New Roman"/>
      <w:color w:val="0000FF"/>
      <w:sz w:val="24"/>
      <w:szCs w:val="24"/>
      <w:u w:val="single"/>
      <w:lang w:val="x-none" w:eastAsia="x-none"/>
    </w:rPr>
  </w:style>
  <w:style w:type="paragraph" w:styleId="31">
    <w:name w:val="Body Text 3"/>
    <w:basedOn w:val="a0"/>
    <w:link w:val="32"/>
    <w:uiPriority w:val="99"/>
    <w:semiHidden/>
    <w:rsid w:val="003D6D7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D6D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Пункт"/>
    <w:basedOn w:val="a0"/>
    <w:rsid w:val="003D6D71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styleId="a6">
    <w:name w:val="Body Text"/>
    <w:basedOn w:val="a0"/>
    <w:link w:val="a7"/>
    <w:rsid w:val="003D6D71"/>
    <w:pPr>
      <w:spacing w:after="120"/>
    </w:pPr>
  </w:style>
  <w:style w:type="character" w:customStyle="1" w:styleId="a7">
    <w:name w:val="Основной текст Знак"/>
    <w:basedOn w:val="a1"/>
    <w:link w:val="a6"/>
    <w:rsid w:val="003D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D6D71"/>
    <w:pPr>
      <w:ind w:left="720"/>
      <w:contextualSpacing/>
    </w:pPr>
  </w:style>
  <w:style w:type="paragraph" w:customStyle="1" w:styleId="a9">
    <w:name w:val="договор"/>
    <w:basedOn w:val="a0"/>
    <w:rsid w:val="00055450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55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55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katya_p4325</cp:lastModifiedBy>
  <cp:revision>6</cp:revision>
  <cp:lastPrinted>2017-12-18T05:22:00Z</cp:lastPrinted>
  <dcterms:created xsi:type="dcterms:W3CDTF">2017-12-08T06:41:00Z</dcterms:created>
  <dcterms:modified xsi:type="dcterms:W3CDTF">2017-12-18T07:06:00Z</dcterms:modified>
</cp:coreProperties>
</file>