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___201</w:t>
      </w:r>
      <w:r w:rsidR="00AB29F6">
        <w:rPr>
          <w:sz w:val="20"/>
          <w:szCs w:val="20"/>
        </w:rPr>
        <w:t>8</w:t>
      </w:r>
      <w:r w:rsidRPr="00ED4C53">
        <w:rPr>
          <w:sz w:val="20"/>
          <w:szCs w:val="20"/>
        </w:rPr>
        <w:t xml:space="preserve"> г.</w:t>
      </w:r>
    </w:p>
    <w:p w:rsidR="00345AC9" w:rsidRDefault="00345AC9" w:rsidP="00047AA4">
      <w:pPr>
        <w:pStyle w:val="a7"/>
        <w:rPr>
          <w:b/>
          <w:bCs/>
          <w:sz w:val="22"/>
          <w:szCs w:val="22"/>
        </w:rPr>
      </w:pP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497CE2" w:rsidRPr="005905BC">
        <w:rPr>
          <w:sz w:val="22"/>
          <w:szCs w:val="22"/>
        </w:rPr>
        <w:t xml:space="preserve">на </w:t>
      </w:r>
      <w:r w:rsidR="008F6741" w:rsidRPr="008F6741">
        <w:rPr>
          <w:sz w:val="22"/>
          <w:szCs w:val="22"/>
        </w:rPr>
        <w:t xml:space="preserve">выполнение работ по увеличению пропускной способности водопроводной сети d=125 мм, проходящей по ул. </w:t>
      </w:r>
      <w:proofErr w:type="spellStart"/>
      <w:r w:rsidR="008F6741" w:rsidRPr="008F6741">
        <w:rPr>
          <w:sz w:val="22"/>
          <w:szCs w:val="22"/>
        </w:rPr>
        <w:t>К.Иванова</w:t>
      </w:r>
      <w:bookmarkStart w:id="1" w:name="_GoBack"/>
      <w:bookmarkEnd w:id="1"/>
      <w:proofErr w:type="spellEnd"/>
      <w:r w:rsidR="006304F0" w:rsidRPr="006304F0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  <w:gridCol w:w="708"/>
      </w:tblGrid>
      <w:tr w:rsidR="00CC20EF" w:rsidRPr="00C67EB5" w:rsidTr="00CC20EF">
        <w:trPr>
          <w:gridAfter w:val="1"/>
          <w:wAfter w:w="708" w:type="dxa"/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A86B0F">
              <w:rPr>
                <w:sz w:val="22"/>
                <w:szCs w:val="22"/>
              </w:rPr>
              <w:t>3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A86B0F">
              <w:rPr>
                <w:sz w:val="22"/>
                <w:szCs w:val="22"/>
              </w:rPr>
              <w:t>6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  <w:tr w:rsidR="00CC20EF" w:rsidRPr="00C67EB5" w:rsidTr="00CC20EF">
        <w:trPr>
          <w:trHeight w:val="80"/>
        </w:trPr>
        <w:tc>
          <w:tcPr>
            <w:tcW w:w="10635" w:type="dxa"/>
            <w:gridSpan w:val="2"/>
          </w:tcPr>
          <w:p w:rsidR="00CC20EF" w:rsidRPr="00C67EB5" w:rsidRDefault="00CC20EF" w:rsidP="00C67EB5">
            <w:pPr>
              <w:ind w:firstLine="709"/>
              <w:jc w:val="both"/>
            </w:pP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2960D5">
        <w:rPr>
          <w:sz w:val="22"/>
          <w:szCs w:val="22"/>
        </w:rPr>
        <w:t>УЖКХиБ</w:t>
      </w:r>
      <w:proofErr w:type="spellEnd"/>
      <w:r w:rsidRPr="002960D5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предоставлено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В течени</w:t>
      </w:r>
      <w:r w:rsidR="006304F0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При  необходимости  открытия ордера на производство </w:t>
      </w:r>
      <w:r>
        <w:rPr>
          <w:sz w:val="22"/>
          <w:szCs w:val="22"/>
        </w:rPr>
        <w:t>земляных работ</w:t>
      </w:r>
      <w:r w:rsidRPr="00076720">
        <w:rPr>
          <w:sz w:val="22"/>
          <w:szCs w:val="22"/>
        </w:rPr>
        <w:t xml:space="preserve"> Подрядчик проводит все необходимые для этого мероприятия по письму Заказчика и за счет средств Заказчика.  В случае срыва сроков производства работ,  Подрядчик оплачивает все затраты, связанные с открытием либо продлением ордера на производство работ,  сроки, которых превышают календарный график за свой счёт.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844086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r w:rsidRPr="00076720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Подрядчик обязан вести журнал производства работ по каждому объекту, в котором отражается весь ход фактического производства работ, а также все факты и обстоятельства, связанные с производством работ, имеющие значение во взаимоотношениях Заказчика и Подрядчика. </w:t>
      </w:r>
    </w:p>
    <w:p w:rsidR="00047AA4" w:rsidRPr="000314CB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После завершения работ, Подрядчик обязан сдать объект Заказчику по акту технической готовности и передать ему комплект исполнительной документации по сдаваемому объекту в составе, определенном техническими регламентами, а также действующими строительными нормами и правилами и иными нормативными документами</w:t>
      </w:r>
      <w:r w:rsidR="001552FF">
        <w:rPr>
          <w:sz w:val="22"/>
          <w:szCs w:val="22"/>
        </w:rPr>
        <w:t xml:space="preserve">,  в соответствии с п. 3.1 </w:t>
      </w:r>
      <w:r w:rsidR="001552FF" w:rsidRPr="003875FB">
        <w:rPr>
          <w:color w:val="000000"/>
          <w:sz w:val="22"/>
          <w:szCs w:val="22"/>
        </w:rPr>
        <w:t xml:space="preserve">Приложение №1 к настоящему </w:t>
      </w:r>
      <w:r w:rsidR="001552FF">
        <w:rPr>
          <w:color w:val="000000"/>
          <w:sz w:val="22"/>
          <w:szCs w:val="22"/>
        </w:rPr>
        <w:t>Договору.</w:t>
      </w:r>
    </w:p>
    <w:p w:rsidR="000314CB" w:rsidRPr="00F600B8" w:rsidRDefault="000314CB" w:rsidP="00F600B8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Подрядчик обязан</w:t>
      </w:r>
      <w:r w:rsidRPr="000314CB">
        <w:rPr>
          <w:sz w:val="22"/>
          <w:szCs w:val="22"/>
        </w:rPr>
        <w:t xml:space="preserve"> </w:t>
      </w:r>
      <w:r>
        <w:rPr>
          <w:sz w:val="22"/>
          <w:szCs w:val="22"/>
        </w:rPr>
        <w:t>предъявлять все работы представителям отдела ЖКХ, транспорта и связи Администрации города Чебоксары</w:t>
      </w:r>
      <w:r w:rsidR="000D428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D4287">
        <w:rPr>
          <w:sz w:val="22"/>
          <w:szCs w:val="22"/>
        </w:rPr>
        <w:t xml:space="preserve">При необходимости по требованию Заказчика </w:t>
      </w:r>
      <w:r>
        <w:rPr>
          <w:sz w:val="22"/>
          <w:szCs w:val="22"/>
        </w:rPr>
        <w:t>согласовывать формы КС-2 и КС-3</w:t>
      </w:r>
      <w:r w:rsidR="00F600B8">
        <w:rPr>
          <w:sz w:val="22"/>
          <w:szCs w:val="22"/>
        </w:rPr>
        <w:t xml:space="preserve"> в АУ Чувашской Республики « Центр экспертизы и ценообразования в строительстве Чувашской Республики» Минстроя Чувашии</w:t>
      </w:r>
      <w:r w:rsidRPr="00F600B8">
        <w:rPr>
          <w:sz w:val="22"/>
          <w:szCs w:val="22"/>
        </w:rPr>
        <w:t>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приступить с участием Подрядчика приступить к приемке выполненной работы 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5905BC" w:rsidRPr="00C45B4B" w:rsidRDefault="005905BC" w:rsidP="005905BC">
      <w:pPr>
        <w:pStyle w:val="a9"/>
        <w:tabs>
          <w:tab w:val="clear" w:pos="9923"/>
          <w:tab w:val="left" w:pos="709"/>
          <w:tab w:val="left" w:pos="851"/>
          <w:tab w:val="left" w:pos="993"/>
        </w:tabs>
        <w:rPr>
          <w:sz w:val="22"/>
          <w:szCs w:val="22"/>
        </w:rPr>
      </w:pPr>
    </w:p>
    <w:p w:rsidR="00345AC9" w:rsidRPr="00345AC9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lastRenderedPageBreak/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E025A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  оплачиваются  после  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C67EB5">
      <w:pPr>
        <w:pStyle w:val="ac"/>
        <w:numPr>
          <w:ilvl w:val="1"/>
          <w:numId w:val="32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</w:t>
      </w:r>
      <w:r w:rsidRPr="00D57E12">
        <w:rPr>
          <w:sz w:val="22"/>
          <w:szCs w:val="22"/>
        </w:rPr>
        <w:lastRenderedPageBreak/>
        <w:t xml:space="preserve">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</w:t>
      </w:r>
      <w:proofErr w:type="gramStart"/>
      <w:r w:rsidRPr="00D45C1F">
        <w:rPr>
          <w:iCs/>
          <w:sz w:val="22"/>
          <w:szCs w:val="22"/>
        </w:rPr>
        <w:t xml:space="preserve">.. </w:t>
      </w:r>
      <w:proofErr w:type="gramEnd"/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lastRenderedPageBreak/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C67EB5">
      <w:pPr>
        <w:pStyle w:val="a9"/>
        <w:numPr>
          <w:ilvl w:val="0"/>
          <w:numId w:val="32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C67EB5">
      <w:pPr>
        <w:pStyle w:val="a9"/>
        <w:numPr>
          <w:ilvl w:val="0"/>
          <w:numId w:val="32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 xml:space="preserve">, других СИЗ и иных </w:t>
      </w:r>
      <w:r w:rsidRPr="00D57E12">
        <w:rPr>
          <w:sz w:val="22"/>
          <w:szCs w:val="22"/>
        </w:rPr>
        <w:lastRenderedPageBreak/>
        <w:t>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п.11.9.1 настоящего договора.</w:t>
      </w:r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п.1</w:t>
      </w:r>
      <w:r w:rsidR="00646C4D">
        <w:rPr>
          <w:sz w:val="22"/>
          <w:szCs w:val="22"/>
        </w:rPr>
        <w:t>3</w:t>
      </w:r>
      <w:r w:rsidRPr="00D57E12">
        <w:rPr>
          <w:sz w:val="22"/>
          <w:szCs w:val="22"/>
        </w:rPr>
        <w:t>.9 настоящего договора.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Pr="00076720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5"/>
        <w:gridCol w:w="4422"/>
      </w:tblGrid>
      <w:tr w:rsidR="00047AA4" w:rsidRPr="00D45C1F" w:rsidTr="00047AA4">
        <w:trPr>
          <w:trHeight w:val="252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047AA4">
        <w:trPr>
          <w:trHeight w:val="28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047AA4">
        <w:trPr>
          <w:trHeight w:val="263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047AA4">
        <w:trPr>
          <w:trHeight w:val="277"/>
        </w:trPr>
        <w:tc>
          <w:tcPr>
            <w:tcW w:w="345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4422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</w:t>
      </w:r>
      <w:r w:rsidRPr="00D905EC">
        <w:rPr>
          <w:sz w:val="22"/>
          <w:szCs w:val="22"/>
        </w:rPr>
        <w:lastRenderedPageBreak/>
        <w:t>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C67EB5">
      <w:pPr>
        <w:pStyle w:val="a9"/>
        <w:numPr>
          <w:ilvl w:val="1"/>
          <w:numId w:val="32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</w:t>
      </w:r>
      <w:r w:rsidRPr="00D905EC">
        <w:rPr>
          <w:sz w:val="22"/>
          <w:szCs w:val="22"/>
        </w:rPr>
        <w:lastRenderedPageBreak/>
        <w:t>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C67EB5">
      <w:pPr>
        <w:pStyle w:val="a9"/>
        <w:numPr>
          <w:ilvl w:val="0"/>
          <w:numId w:val="32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4915"/>
        <w:gridCol w:w="4691"/>
      </w:tblGrid>
      <w:tr w:rsidR="00184310" w:rsidRPr="00345AC9" w:rsidTr="00184310">
        <w:trPr>
          <w:trHeight w:val="132"/>
        </w:trPr>
        <w:tc>
          <w:tcPr>
            <w:tcW w:w="4915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АО «Водоканал» </w:t>
            </w:r>
          </w:p>
          <w:p w:rsidR="00184310" w:rsidRPr="00EF307B" w:rsidRDefault="00184310" w:rsidP="00184310">
            <w:pPr>
              <w:jc w:val="both"/>
            </w:pPr>
            <w:r w:rsidRPr="00EF307B">
              <w:t>428024</w:t>
            </w:r>
            <w:r>
              <w:t>,</w:t>
            </w:r>
            <w:r w:rsidRPr="00EF307B">
              <w:t xml:space="preserve"> г. Чебоксары,</w:t>
            </w:r>
            <w:r>
              <w:t xml:space="preserve"> </w:t>
            </w:r>
            <w:proofErr w:type="spellStart"/>
            <w:r w:rsidRPr="00EF307B">
              <w:t>Мясокомбинатский</w:t>
            </w:r>
            <w:proofErr w:type="spellEnd"/>
            <w:r w:rsidRPr="00EF307B">
              <w:t xml:space="preserve"> пр., 12</w:t>
            </w:r>
          </w:p>
          <w:p w:rsidR="00184310" w:rsidRPr="00EF307B" w:rsidRDefault="00184310" w:rsidP="00184310">
            <w:pPr>
              <w:jc w:val="both"/>
            </w:pPr>
            <w:r w:rsidRPr="00EF307B">
              <w:t>ИНН/КПП 2130017760/213001001</w:t>
            </w:r>
          </w:p>
          <w:p w:rsidR="00184310" w:rsidRPr="00EF307B" w:rsidRDefault="00184310" w:rsidP="00184310">
            <w:pPr>
              <w:jc w:val="both"/>
            </w:pPr>
            <w:r w:rsidRPr="00EF307B">
              <w:t>ОГРН 1072130006376</w:t>
            </w:r>
          </w:p>
          <w:p w:rsidR="00184310" w:rsidRPr="00EF307B" w:rsidRDefault="00184310" w:rsidP="00184310">
            <w:pPr>
              <w:jc w:val="both"/>
            </w:pPr>
            <w:proofErr w:type="gramStart"/>
            <w:r w:rsidRPr="00EF307B">
              <w:t>Р</w:t>
            </w:r>
            <w:proofErr w:type="gramEnd"/>
            <w:r w:rsidRPr="00EF307B">
              <w:t>/С 40702810700000060274</w:t>
            </w:r>
          </w:p>
          <w:p w:rsidR="00184310" w:rsidRPr="00EF307B" w:rsidRDefault="00184310" w:rsidP="00184310">
            <w:pPr>
              <w:jc w:val="both"/>
            </w:pPr>
            <w:r w:rsidRPr="00EF307B">
              <w:t>АКБ «</w:t>
            </w:r>
            <w:proofErr w:type="spellStart"/>
            <w:r w:rsidRPr="00EF307B">
              <w:t>Чувашкредитпромбанк</w:t>
            </w:r>
            <w:proofErr w:type="spellEnd"/>
            <w:r w:rsidRPr="00EF307B">
              <w:t>» ПАО г. Чебоксары</w:t>
            </w:r>
          </w:p>
          <w:p w:rsidR="00184310" w:rsidRPr="00EF307B" w:rsidRDefault="00184310" w:rsidP="00184310">
            <w:pPr>
              <w:jc w:val="both"/>
            </w:pPr>
            <w:r w:rsidRPr="00EF307B">
              <w:t>БИК 049706725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>К/СЧ 30101810200000000725</w:t>
            </w:r>
          </w:p>
          <w:p w:rsidR="00184310" w:rsidRPr="00EF307B" w:rsidRDefault="00184310" w:rsidP="00184310">
            <w:pPr>
              <w:jc w:val="both"/>
            </w:pPr>
            <w:r w:rsidRPr="00EF307B">
              <w:t xml:space="preserve">Т. </w:t>
            </w:r>
            <w:r>
              <w:t>56</w:t>
            </w:r>
            <w:r w:rsidRPr="00EF307B">
              <w:t>-</w:t>
            </w:r>
            <w:r>
              <w:t>6</w:t>
            </w:r>
            <w:r w:rsidRPr="00EF307B">
              <w:t>0-50,</w:t>
            </w:r>
            <w:r>
              <w:t xml:space="preserve"> 5</w:t>
            </w:r>
            <w:r w:rsidRPr="00EF307B">
              <w:t>6-</w:t>
            </w:r>
            <w:r>
              <w:t>6</w:t>
            </w:r>
            <w:r w:rsidRPr="00EF307B">
              <w:t>1-79 (факс)</w:t>
            </w:r>
          </w:p>
          <w:p w:rsidR="00184310" w:rsidRPr="00EF307B" w:rsidRDefault="00184310" w:rsidP="00184310">
            <w:pPr>
              <w:jc w:val="both"/>
            </w:pPr>
            <w:r w:rsidRPr="00184310">
              <w:t xml:space="preserve"> </w:t>
            </w:r>
            <w:r w:rsidRPr="00902095">
              <w:rPr>
                <w:lang w:val="en-US"/>
              </w:rPr>
              <w:t>E</w:t>
            </w:r>
            <w:r w:rsidRPr="00AB70D2">
              <w:rPr>
                <w:lang w:val="en-US"/>
              </w:rPr>
              <w:t>-</w:t>
            </w:r>
            <w:r w:rsidRPr="00902095">
              <w:rPr>
                <w:lang w:val="en-US"/>
              </w:rPr>
              <w:t>mail</w:t>
            </w:r>
            <w:r w:rsidRPr="00AB70D2">
              <w:rPr>
                <w:lang w:val="en-US"/>
              </w:rPr>
              <w:t xml:space="preserve">: </w:t>
            </w:r>
            <w:hyperlink r:id="rId9" w:history="1">
              <w:r w:rsidRPr="00902095">
                <w:rPr>
                  <w:rStyle w:val="af7"/>
                  <w:lang w:val="en-US"/>
                </w:rPr>
                <w:t>info</w:t>
              </w:r>
              <w:r w:rsidRPr="00AB70D2">
                <w:rPr>
                  <w:rStyle w:val="af7"/>
                  <w:lang w:val="en-US"/>
                </w:rPr>
                <w:t>@</w:t>
              </w:r>
              <w:r w:rsidRPr="00902095">
                <w:rPr>
                  <w:rStyle w:val="af7"/>
                  <w:lang w:val="en-US"/>
                </w:rPr>
                <w:t>chvod</w:t>
              </w:r>
              <w:r w:rsidRPr="00AB70D2">
                <w:rPr>
                  <w:rStyle w:val="af7"/>
                  <w:lang w:val="en-US"/>
                </w:rPr>
                <w:t>.</w:t>
              </w:r>
              <w:r w:rsidRPr="00902095">
                <w:rPr>
                  <w:rStyle w:val="af7"/>
                  <w:lang w:val="en-US"/>
                </w:rPr>
                <w:t>ru</w:t>
              </w:r>
            </w:hyperlink>
            <w:r w:rsidRPr="00AB70D2">
              <w:rPr>
                <w:lang w:val="en-US"/>
              </w:rPr>
              <w:t xml:space="preserve">. </w:t>
            </w:r>
            <w:hyperlink r:id="rId10" w:history="1">
              <w:r w:rsidRPr="00EF307B">
                <w:rPr>
                  <w:rStyle w:val="af7"/>
                </w:rPr>
                <w:t>Info.chvod@yandex.ru</w:t>
              </w:r>
            </w:hyperlink>
            <w:r w:rsidRPr="00EF307B"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EF307B" w:rsidRDefault="00184310" w:rsidP="00184310">
            <w:pPr>
              <w:jc w:val="both"/>
            </w:pPr>
            <w:r w:rsidRPr="00EF307B">
              <w:t xml:space="preserve">_________________________/Васильев В.С./ </w:t>
            </w:r>
          </w:p>
          <w:p w:rsidR="00184310" w:rsidRPr="00345AC9" w:rsidRDefault="00184310" w:rsidP="00184310">
            <w:pPr>
              <w:pStyle w:val="a9"/>
              <w:jc w:val="center"/>
              <w:rPr>
                <w:b/>
                <w:bCs/>
                <w:szCs w:val="22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</w:tc>
        <w:tc>
          <w:tcPr>
            <w:tcW w:w="4691" w:type="dxa"/>
          </w:tcPr>
          <w:p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>
      <w:pPr>
        <w:spacing w:after="200" w:line="276" w:lineRule="auto"/>
      </w:pPr>
    </w:p>
    <w:sectPr w:rsidR="00C41B4A" w:rsidSect="00A726D9">
      <w:footnotePr>
        <w:pos w:val="beneathText"/>
      </w:footnotePr>
      <w:type w:val="continuous"/>
      <w:pgSz w:w="11905" w:h="16837"/>
      <w:pgMar w:top="73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8B" w:rsidRDefault="00761B8B" w:rsidP="00047AA4">
      <w:r>
        <w:separator/>
      </w:r>
    </w:p>
  </w:endnote>
  <w:endnote w:type="continuationSeparator" w:id="0">
    <w:p w:rsidR="00761B8B" w:rsidRDefault="00761B8B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8B" w:rsidRDefault="00761B8B" w:rsidP="00047AA4">
      <w:r>
        <w:separator/>
      </w:r>
    </w:p>
  </w:footnote>
  <w:footnote w:type="continuationSeparator" w:id="0">
    <w:p w:rsidR="00761B8B" w:rsidRDefault="00761B8B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9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19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9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28"/>
  </w:num>
  <w:num w:numId="4">
    <w:abstractNumId w:val="18"/>
  </w:num>
  <w:num w:numId="5">
    <w:abstractNumId w:val="2"/>
  </w:num>
  <w:num w:numId="6">
    <w:abstractNumId w:val="17"/>
  </w:num>
  <w:num w:numId="7">
    <w:abstractNumId w:val="3"/>
  </w:num>
  <w:num w:numId="8">
    <w:abstractNumId w:val="25"/>
  </w:num>
  <w:num w:numId="9">
    <w:abstractNumId w:val="16"/>
  </w:num>
  <w:num w:numId="10">
    <w:abstractNumId w:val="30"/>
  </w:num>
  <w:num w:numId="11">
    <w:abstractNumId w:val="22"/>
  </w:num>
  <w:num w:numId="12">
    <w:abstractNumId w:val="21"/>
  </w:num>
  <w:num w:numId="13">
    <w:abstractNumId w:val="29"/>
  </w:num>
  <w:num w:numId="14">
    <w:abstractNumId w:val="14"/>
  </w:num>
  <w:num w:numId="15">
    <w:abstractNumId w:val="0"/>
  </w:num>
  <w:num w:numId="16">
    <w:abstractNumId w:val="24"/>
  </w:num>
  <w:num w:numId="17">
    <w:abstractNumId w:val="20"/>
  </w:num>
  <w:num w:numId="18">
    <w:abstractNumId w:val="1"/>
  </w:num>
  <w:num w:numId="19">
    <w:abstractNumId w:val="9"/>
  </w:num>
  <w:num w:numId="20">
    <w:abstractNumId w:val="4"/>
  </w:num>
  <w:num w:numId="21">
    <w:abstractNumId w:val="23"/>
  </w:num>
  <w:num w:numId="22">
    <w:abstractNumId w:val="12"/>
  </w:num>
  <w:num w:numId="23">
    <w:abstractNumId w:val="11"/>
  </w:num>
  <w:num w:numId="24">
    <w:abstractNumId w:val="5"/>
  </w:num>
  <w:num w:numId="25">
    <w:abstractNumId w:val="19"/>
  </w:num>
  <w:num w:numId="26">
    <w:abstractNumId w:val="1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  <w:num w:numId="30">
    <w:abstractNumId w:val="27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2535F"/>
    <w:rsid w:val="000314CB"/>
    <w:rsid w:val="000328EF"/>
    <w:rsid w:val="00047AA4"/>
    <w:rsid w:val="000B2D13"/>
    <w:rsid w:val="000C419C"/>
    <w:rsid w:val="000D4287"/>
    <w:rsid w:val="00136BC5"/>
    <w:rsid w:val="001552FF"/>
    <w:rsid w:val="00184310"/>
    <w:rsid w:val="001A537A"/>
    <w:rsid w:val="002009C8"/>
    <w:rsid w:val="00267576"/>
    <w:rsid w:val="00286349"/>
    <w:rsid w:val="002960D5"/>
    <w:rsid w:val="002E6439"/>
    <w:rsid w:val="00345AC9"/>
    <w:rsid w:val="00374684"/>
    <w:rsid w:val="003E05A8"/>
    <w:rsid w:val="004279B7"/>
    <w:rsid w:val="0043189B"/>
    <w:rsid w:val="00467829"/>
    <w:rsid w:val="00497CE2"/>
    <w:rsid w:val="004B5B0A"/>
    <w:rsid w:val="004C136A"/>
    <w:rsid w:val="00524E30"/>
    <w:rsid w:val="00534405"/>
    <w:rsid w:val="00553E29"/>
    <w:rsid w:val="005905BC"/>
    <w:rsid w:val="005E70D6"/>
    <w:rsid w:val="005F14E0"/>
    <w:rsid w:val="006304F0"/>
    <w:rsid w:val="00646C4D"/>
    <w:rsid w:val="00652757"/>
    <w:rsid w:val="00667A0F"/>
    <w:rsid w:val="00671A36"/>
    <w:rsid w:val="00672539"/>
    <w:rsid w:val="006E4CF1"/>
    <w:rsid w:val="00704050"/>
    <w:rsid w:val="00704D70"/>
    <w:rsid w:val="0070749B"/>
    <w:rsid w:val="00761B8B"/>
    <w:rsid w:val="00772230"/>
    <w:rsid w:val="007C17B4"/>
    <w:rsid w:val="00894E53"/>
    <w:rsid w:val="008F6741"/>
    <w:rsid w:val="009F16C8"/>
    <w:rsid w:val="00A70093"/>
    <w:rsid w:val="00A726D9"/>
    <w:rsid w:val="00A72DCD"/>
    <w:rsid w:val="00A86B0F"/>
    <w:rsid w:val="00AB29F6"/>
    <w:rsid w:val="00AB70D2"/>
    <w:rsid w:val="00AF41FC"/>
    <w:rsid w:val="00AF42E2"/>
    <w:rsid w:val="00B32BD1"/>
    <w:rsid w:val="00B40F32"/>
    <w:rsid w:val="00BB4AF8"/>
    <w:rsid w:val="00C02901"/>
    <w:rsid w:val="00C259DF"/>
    <w:rsid w:val="00C41B4A"/>
    <w:rsid w:val="00C45B4B"/>
    <w:rsid w:val="00C63FF6"/>
    <w:rsid w:val="00C67EB5"/>
    <w:rsid w:val="00C87F00"/>
    <w:rsid w:val="00C9236E"/>
    <w:rsid w:val="00CC20EF"/>
    <w:rsid w:val="00D87B39"/>
    <w:rsid w:val="00DA21FA"/>
    <w:rsid w:val="00DC37A3"/>
    <w:rsid w:val="00E025A3"/>
    <w:rsid w:val="00E72596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B1461"/>
    <w:rsid w:val="00FB3A7E"/>
    <w:rsid w:val="00FC6967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.chvo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695E-1A28-4D24-BC79-2F90D394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6439</Words>
  <Characters>36707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34</cp:revision>
  <cp:lastPrinted>2018-04-16T06:51:00Z</cp:lastPrinted>
  <dcterms:created xsi:type="dcterms:W3CDTF">2016-04-28T09:14:00Z</dcterms:created>
  <dcterms:modified xsi:type="dcterms:W3CDTF">2018-05-21T08:58:00Z</dcterms:modified>
</cp:coreProperties>
</file>